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C0E43" w14:textId="3BC4806C" w:rsidR="0088074A" w:rsidRPr="00F67DFD" w:rsidRDefault="0088074A" w:rsidP="00F67DFD">
      <w:pPr>
        <w:pStyle w:val="Tytu"/>
        <w:spacing w:line="280" w:lineRule="exact"/>
        <w:contextualSpacing/>
        <w:rPr>
          <w:rFonts w:asciiTheme="minorHAnsi" w:hAnsiTheme="minorHAnsi" w:cstheme="minorHAnsi"/>
          <w:color w:val="000000"/>
          <w:sz w:val="22"/>
          <w:szCs w:val="22"/>
        </w:rPr>
      </w:pPr>
      <w:r w:rsidRPr="00F67DFD">
        <w:rPr>
          <w:rFonts w:asciiTheme="minorHAnsi" w:hAnsiTheme="minorHAnsi" w:cstheme="minorHAnsi"/>
          <w:color w:val="000000"/>
          <w:sz w:val="22"/>
          <w:szCs w:val="22"/>
        </w:rPr>
        <w:t xml:space="preserve">UMOWA nr </w:t>
      </w:r>
      <w:r w:rsidR="00741E64" w:rsidRPr="00F67DFD">
        <w:rPr>
          <w:rFonts w:asciiTheme="minorHAnsi" w:hAnsiTheme="minorHAnsi" w:cstheme="minorHAnsi"/>
          <w:color w:val="000000"/>
          <w:sz w:val="22"/>
          <w:szCs w:val="22"/>
        </w:rPr>
        <w:t>…</w:t>
      </w:r>
      <w:r w:rsidRPr="00F67DFD">
        <w:rPr>
          <w:rFonts w:asciiTheme="minorHAnsi" w:hAnsiTheme="minorHAnsi" w:cstheme="minorHAnsi"/>
          <w:color w:val="000000"/>
          <w:sz w:val="22"/>
          <w:szCs w:val="22"/>
        </w:rPr>
        <w:t>/NBI/BHP/202</w:t>
      </w:r>
      <w:r w:rsidR="00741E64" w:rsidRPr="00F67DFD">
        <w:rPr>
          <w:rFonts w:asciiTheme="minorHAnsi" w:hAnsiTheme="minorHAnsi" w:cstheme="minorHAnsi"/>
          <w:color w:val="000000"/>
          <w:sz w:val="22"/>
          <w:szCs w:val="22"/>
        </w:rPr>
        <w:t>5</w:t>
      </w:r>
    </w:p>
    <w:p w14:paraId="11A4A28A" w14:textId="77777777" w:rsidR="00E43C21" w:rsidRPr="00F67DFD" w:rsidRDefault="00E43C21" w:rsidP="00F67DFD">
      <w:pPr>
        <w:spacing w:after="0" w:line="280" w:lineRule="exact"/>
        <w:jc w:val="both"/>
        <w:rPr>
          <w:rFonts w:cstheme="minorHAnsi"/>
        </w:rPr>
      </w:pPr>
    </w:p>
    <w:p w14:paraId="55D5089B" w14:textId="5A068A03" w:rsidR="0088074A" w:rsidRPr="00F67DFD" w:rsidRDefault="0088074A" w:rsidP="00F67DFD">
      <w:pPr>
        <w:spacing w:after="0" w:line="280" w:lineRule="exact"/>
        <w:contextualSpacing/>
        <w:jc w:val="both"/>
        <w:rPr>
          <w:rFonts w:cstheme="minorHAnsi"/>
          <w:color w:val="000000"/>
        </w:rPr>
      </w:pPr>
      <w:r w:rsidRPr="00F67DFD">
        <w:rPr>
          <w:rFonts w:cstheme="minorHAnsi"/>
          <w:color w:val="000000"/>
        </w:rPr>
        <w:t xml:space="preserve">Zawarta w dniu </w:t>
      </w:r>
      <w:r w:rsidR="00F67DFD">
        <w:rPr>
          <w:rFonts w:cstheme="minorHAnsi"/>
          <w:color w:val="000000"/>
        </w:rPr>
        <w:t>___________</w:t>
      </w:r>
      <w:r w:rsidR="00F67DFD" w:rsidRPr="00F67DFD">
        <w:rPr>
          <w:rFonts w:cstheme="minorHAnsi"/>
          <w:color w:val="000000"/>
        </w:rPr>
        <w:t xml:space="preserve"> </w:t>
      </w:r>
      <w:r w:rsidRPr="00F67DFD">
        <w:rPr>
          <w:rFonts w:cstheme="minorHAnsi"/>
          <w:color w:val="000000"/>
        </w:rPr>
        <w:t xml:space="preserve">roku w Trzebini </w:t>
      </w:r>
      <w:r w:rsidRPr="00F67DFD">
        <w:rPr>
          <w:rFonts w:cstheme="minorHAnsi"/>
          <w:color w:val="000000"/>
        </w:rPr>
        <w:t>pomiędzy:</w:t>
      </w:r>
    </w:p>
    <w:p w14:paraId="322DD750" w14:textId="77777777" w:rsidR="00B76714" w:rsidRPr="00F67DFD" w:rsidRDefault="00B76714" w:rsidP="00F67DFD">
      <w:pPr>
        <w:spacing w:after="0" w:line="280" w:lineRule="exact"/>
        <w:jc w:val="both"/>
        <w:rPr>
          <w:rFonts w:cstheme="minorHAnsi"/>
        </w:rPr>
      </w:pPr>
    </w:p>
    <w:p w14:paraId="3D30E839" w14:textId="75E6736D" w:rsidR="0088074A" w:rsidRPr="00F67DFD" w:rsidRDefault="0088074A" w:rsidP="00F67DFD">
      <w:pPr>
        <w:pStyle w:val="Standard"/>
        <w:spacing w:line="280" w:lineRule="exact"/>
        <w:contextualSpacing/>
        <w:jc w:val="both"/>
        <w:rPr>
          <w:rFonts w:asciiTheme="minorHAnsi" w:hAnsiTheme="minorHAnsi" w:cstheme="minorHAnsi"/>
          <w:sz w:val="22"/>
          <w:szCs w:val="22"/>
        </w:rPr>
      </w:pPr>
      <w:r w:rsidRPr="00F67DFD">
        <w:rPr>
          <w:rFonts w:asciiTheme="minorHAnsi" w:hAnsiTheme="minorHAnsi" w:cstheme="minorHAnsi"/>
          <w:b/>
          <w:sz w:val="22"/>
          <w:szCs w:val="22"/>
        </w:rPr>
        <w:t>ORLEN Południe Spółka Akcyjna</w:t>
      </w:r>
      <w:r w:rsidRPr="00F67DFD">
        <w:rPr>
          <w:rFonts w:asciiTheme="minorHAnsi" w:hAnsiTheme="minorHAnsi" w:cstheme="minorHAnsi"/>
          <w:sz w:val="22"/>
          <w:szCs w:val="22"/>
        </w:rPr>
        <w:t xml:space="preserve"> z siedzibą w Trzebini, ul. Fabryczna 22, 32-540 Trzebinia wpisaną do rejestru przedsiębiorców Krajowego Rejestru Sądowego prowadzonego przez Sąd Rejonowy dla Krakowa – Śródmieścia w Krakowie</w:t>
      </w:r>
      <w:r w:rsidR="008F4360" w:rsidRPr="00F67DFD">
        <w:rPr>
          <w:rFonts w:asciiTheme="minorHAnsi" w:hAnsiTheme="minorHAnsi" w:cstheme="minorHAnsi"/>
          <w:sz w:val="22"/>
          <w:szCs w:val="22"/>
        </w:rPr>
        <w:t>,</w:t>
      </w:r>
      <w:r w:rsidRPr="00F67DFD">
        <w:rPr>
          <w:rFonts w:asciiTheme="minorHAnsi" w:hAnsiTheme="minorHAnsi" w:cstheme="minorHAnsi"/>
          <w:sz w:val="22"/>
          <w:szCs w:val="22"/>
        </w:rPr>
        <w:t xml:space="preserve"> XII Wydział Gospodarczy </w:t>
      </w:r>
      <w:r w:rsidR="008F4360" w:rsidRPr="00F67DFD">
        <w:rPr>
          <w:rFonts w:asciiTheme="minorHAnsi" w:hAnsiTheme="minorHAnsi" w:cstheme="minorHAnsi"/>
          <w:sz w:val="22"/>
          <w:szCs w:val="22"/>
        </w:rPr>
        <w:t xml:space="preserve">Krajowego Rejestru Sądowego, </w:t>
      </w:r>
      <w:r w:rsidRPr="00F67DFD">
        <w:rPr>
          <w:rFonts w:asciiTheme="minorHAnsi" w:hAnsiTheme="minorHAnsi" w:cstheme="minorHAnsi"/>
          <w:sz w:val="22"/>
          <w:szCs w:val="22"/>
        </w:rPr>
        <w:t>pod numerem</w:t>
      </w:r>
      <w:r w:rsidR="008F4360" w:rsidRPr="00F67DFD">
        <w:rPr>
          <w:rFonts w:asciiTheme="minorHAnsi" w:hAnsiTheme="minorHAnsi" w:cstheme="minorHAnsi"/>
          <w:sz w:val="22"/>
          <w:szCs w:val="22"/>
        </w:rPr>
        <w:t xml:space="preserve"> KRS</w:t>
      </w:r>
      <w:r w:rsidRPr="00F67DFD">
        <w:rPr>
          <w:rFonts w:asciiTheme="minorHAnsi" w:hAnsiTheme="minorHAnsi" w:cstheme="minorHAnsi"/>
          <w:sz w:val="22"/>
          <w:szCs w:val="22"/>
        </w:rPr>
        <w:t xml:space="preserve">: 0000125856, NIP: 628-00-00-977, kapitał zakładowy / kapitał wpłacony: </w:t>
      </w:r>
      <w:r w:rsidR="00F67DFD" w:rsidRPr="00F67DFD">
        <w:rPr>
          <w:rFonts w:asciiTheme="minorHAnsi" w:hAnsiTheme="minorHAnsi" w:cstheme="minorHAnsi"/>
          <w:sz w:val="22"/>
          <w:szCs w:val="22"/>
        </w:rPr>
        <w:t xml:space="preserve">271 623 180 </w:t>
      </w:r>
      <w:r w:rsidRPr="00F67DFD">
        <w:rPr>
          <w:rFonts w:asciiTheme="minorHAnsi" w:hAnsiTheme="minorHAnsi" w:cstheme="minorHAnsi"/>
          <w:sz w:val="22"/>
          <w:szCs w:val="22"/>
        </w:rPr>
        <w:t>zł, BDO 000007910, reprezentowaną przez:</w:t>
      </w:r>
    </w:p>
    <w:p w14:paraId="4FCD474A" w14:textId="77777777" w:rsidR="00F67DFD" w:rsidRPr="00F67DFD" w:rsidRDefault="00F67DFD" w:rsidP="00F67DFD">
      <w:pPr>
        <w:pStyle w:val="Standard"/>
        <w:spacing w:line="280" w:lineRule="exact"/>
        <w:contextualSpacing/>
        <w:jc w:val="both"/>
        <w:rPr>
          <w:rFonts w:asciiTheme="minorHAnsi" w:hAnsiTheme="minorHAnsi" w:cstheme="minorHAnsi"/>
          <w:sz w:val="22"/>
          <w:szCs w:val="22"/>
        </w:rPr>
      </w:pPr>
    </w:p>
    <w:p w14:paraId="2E62E1A3" w14:textId="77777777" w:rsidR="00F67DFD" w:rsidRPr="00F67DFD" w:rsidRDefault="00F67DFD" w:rsidP="00F67DFD">
      <w:pPr>
        <w:pStyle w:val="Standard"/>
        <w:spacing w:line="280" w:lineRule="exact"/>
        <w:contextualSpacing/>
        <w:jc w:val="both"/>
        <w:rPr>
          <w:rFonts w:asciiTheme="minorHAnsi" w:hAnsiTheme="minorHAnsi" w:cstheme="minorHAnsi"/>
          <w:sz w:val="22"/>
          <w:szCs w:val="22"/>
        </w:rPr>
      </w:pPr>
    </w:p>
    <w:p w14:paraId="53F56827" w14:textId="5FCA5403" w:rsidR="00F67DFD" w:rsidRPr="00F67DFD" w:rsidRDefault="00F67DFD" w:rsidP="00F67DFD">
      <w:pPr>
        <w:pStyle w:val="Akapitzlist"/>
        <w:numPr>
          <w:ilvl w:val="0"/>
          <w:numId w:val="12"/>
        </w:numPr>
        <w:spacing w:after="0" w:line="280" w:lineRule="exact"/>
        <w:jc w:val="both"/>
        <w:rPr>
          <w:rFonts w:cstheme="minorHAnsi"/>
        </w:rPr>
      </w:pPr>
      <w:r w:rsidRPr="00F67DFD">
        <w:rPr>
          <w:rFonts w:cstheme="minorHAnsi"/>
        </w:rPr>
        <w:t>____________________________________ - ________________________</w:t>
      </w:r>
    </w:p>
    <w:p w14:paraId="08A987F3" w14:textId="77777777" w:rsidR="00F67DFD" w:rsidRPr="00F67DFD" w:rsidRDefault="00F67DFD" w:rsidP="00F67DFD">
      <w:pPr>
        <w:pStyle w:val="Akapitzlist"/>
        <w:spacing w:after="0" w:line="280" w:lineRule="exact"/>
        <w:ind w:left="1069"/>
        <w:jc w:val="both"/>
        <w:rPr>
          <w:rFonts w:cstheme="minorHAnsi"/>
        </w:rPr>
      </w:pPr>
    </w:p>
    <w:p w14:paraId="6AD11857" w14:textId="77777777" w:rsidR="00F67DFD" w:rsidRPr="00F67DFD" w:rsidRDefault="00F67DFD" w:rsidP="00F67DFD">
      <w:pPr>
        <w:pStyle w:val="Akapitzlist"/>
        <w:spacing w:after="0" w:line="280" w:lineRule="exact"/>
        <w:ind w:left="1069"/>
        <w:jc w:val="both"/>
        <w:rPr>
          <w:rFonts w:cstheme="minorHAnsi"/>
        </w:rPr>
      </w:pPr>
    </w:p>
    <w:p w14:paraId="729FC21B" w14:textId="3FBC8427" w:rsidR="00F67DFD" w:rsidRPr="00F67DFD" w:rsidRDefault="00F67DFD" w:rsidP="00F67DFD">
      <w:pPr>
        <w:pStyle w:val="Akapitzlist"/>
        <w:numPr>
          <w:ilvl w:val="0"/>
          <w:numId w:val="12"/>
        </w:numPr>
        <w:spacing w:after="0" w:line="280" w:lineRule="exact"/>
        <w:jc w:val="both"/>
        <w:rPr>
          <w:rFonts w:cstheme="minorHAnsi"/>
        </w:rPr>
      </w:pPr>
      <w:r w:rsidRPr="00F67DFD">
        <w:rPr>
          <w:rFonts w:cstheme="minorHAnsi"/>
        </w:rPr>
        <w:t>____________________________________</w:t>
      </w:r>
      <w:r>
        <w:rPr>
          <w:rFonts w:cstheme="minorHAnsi"/>
        </w:rPr>
        <w:t xml:space="preserve"> </w:t>
      </w:r>
      <w:r w:rsidRPr="00F67DFD">
        <w:rPr>
          <w:rFonts w:cstheme="minorHAnsi"/>
        </w:rPr>
        <w:t>-</w:t>
      </w:r>
      <w:r>
        <w:rPr>
          <w:rFonts w:cstheme="minorHAnsi"/>
        </w:rPr>
        <w:t xml:space="preserve"> </w:t>
      </w:r>
      <w:r w:rsidRPr="00F67DFD">
        <w:rPr>
          <w:rFonts w:cstheme="minorHAnsi"/>
        </w:rPr>
        <w:t>________________________</w:t>
      </w:r>
    </w:p>
    <w:p w14:paraId="1153001F" w14:textId="77777777" w:rsidR="00E43C21" w:rsidRPr="00F67DFD" w:rsidRDefault="00E43C21" w:rsidP="00F67DFD">
      <w:pPr>
        <w:spacing w:after="0" w:line="280" w:lineRule="exact"/>
        <w:jc w:val="both"/>
        <w:rPr>
          <w:rFonts w:cstheme="minorHAnsi"/>
        </w:rPr>
      </w:pPr>
    </w:p>
    <w:p w14:paraId="38385E22" w14:textId="62DB8921" w:rsidR="00E43C21" w:rsidRPr="00F67DFD" w:rsidRDefault="00E30C20" w:rsidP="00F67DFD">
      <w:pPr>
        <w:spacing w:after="0" w:line="280" w:lineRule="exact"/>
        <w:jc w:val="both"/>
        <w:rPr>
          <w:rFonts w:cstheme="minorHAnsi"/>
        </w:rPr>
      </w:pPr>
      <w:r w:rsidRPr="00F67DFD">
        <w:rPr>
          <w:rFonts w:cstheme="minorHAnsi"/>
        </w:rPr>
        <w:t>z</w:t>
      </w:r>
      <w:r w:rsidR="00BF5DFC" w:rsidRPr="00F67DFD">
        <w:rPr>
          <w:rFonts w:cstheme="minorHAnsi"/>
        </w:rPr>
        <w:t>waną dalej „Kupującym”, „Zamawiającym”</w:t>
      </w:r>
    </w:p>
    <w:p w14:paraId="61D82DE4" w14:textId="1A0EF705" w:rsidR="00E2477B" w:rsidRPr="00F67DFD" w:rsidRDefault="00E2477B" w:rsidP="00F67DFD">
      <w:pPr>
        <w:spacing w:after="0" w:line="280" w:lineRule="exact"/>
        <w:jc w:val="both"/>
        <w:rPr>
          <w:rFonts w:cstheme="minorHAnsi"/>
        </w:rPr>
      </w:pPr>
    </w:p>
    <w:p w14:paraId="06414285" w14:textId="77777777" w:rsidR="0088074A" w:rsidRPr="00F67DFD" w:rsidRDefault="0088074A" w:rsidP="00F67DFD">
      <w:pPr>
        <w:pStyle w:val="Nagwek1"/>
        <w:spacing w:line="280" w:lineRule="exact"/>
        <w:contextualSpacing/>
        <w:jc w:val="both"/>
        <w:rPr>
          <w:rFonts w:asciiTheme="minorHAnsi" w:hAnsiTheme="minorHAnsi" w:cstheme="minorHAnsi"/>
          <w:color w:val="000000"/>
          <w:sz w:val="22"/>
          <w:szCs w:val="22"/>
        </w:rPr>
      </w:pPr>
      <w:r w:rsidRPr="00F67DFD">
        <w:rPr>
          <w:rFonts w:asciiTheme="minorHAnsi" w:hAnsiTheme="minorHAnsi" w:cstheme="minorHAnsi"/>
          <w:color w:val="000000"/>
          <w:sz w:val="22"/>
          <w:szCs w:val="22"/>
        </w:rPr>
        <w:t>a</w:t>
      </w:r>
    </w:p>
    <w:p w14:paraId="10A1A4A3" w14:textId="34DBC477" w:rsidR="0088074A" w:rsidRPr="00F67DFD" w:rsidRDefault="00F67DFD" w:rsidP="00F67DFD">
      <w:pPr>
        <w:spacing w:after="0" w:line="280" w:lineRule="exact"/>
        <w:contextualSpacing/>
        <w:jc w:val="both"/>
        <w:rPr>
          <w:rFonts w:cstheme="minorHAnsi"/>
          <w:spacing w:val="-2"/>
        </w:rPr>
      </w:pPr>
      <w:r w:rsidRPr="00F67DFD">
        <w:rPr>
          <w:rFonts w:cstheme="minorHAnsi"/>
        </w:rPr>
        <w:t>__________________</w:t>
      </w:r>
      <w:r w:rsidR="0088074A" w:rsidRPr="00F67DFD">
        <w:rPr>
          <w:rFonts w:cstheme="minorHAnsi"/>
          <w:b/>
        </w:rPr>
        <w:t xml:space="preserve"> </w:t>
      </w:r>
      <w:r w:rsidR="0088074A" w:rsidRPr="00F67DFD">
        <w:rPr>
          <w:rFonts w:cstheme="minorHAnsi"/>
        </w:rPr>
        <w:t xml:space="preserve">z siedzibą w </w:t>
      </w:r>
      <w:r w:rsidRPr="00F67DFD">
        <w:rPr>
          <w:rFonts w:cstheme="minorHAnsi"/>
        </w:rPr>
        <w:t>__________________</w:t>
      </w:r>
      <w:r w:rsidRPr="00F67DFD">
        <w:rPr>
          <w:rFonts w:cstheme="minorHAnsi"/>
          <w:b/>
        </w:rPr>
        <w:t xml:space="preserve"> </w:t>
      </w:r>
      <w:r w:rsidR="0088074A" w:rsidRPr="00F67DFD">
        <w:rPr>
          <w:rFonts w:cstheme="minorHAnsi"/>
          <w:spacing w:val="-2"/>
        </w:rPr>
        <w:t xml:space="preserve">wpisaną do Rejestru Przedsiębiorców Krajowego Rejestru Sądowego prowadzonego przez </w:t>
      </w:r>
      <w:r w:rsidRPr="00F67DFD">
        <w:rPr>
          <w:rFonts w:cstheme="minorHAnsi"/>
        </w:rPr>
        <w:t>__________________</w:t>
      </w:r>
      <w:r w:rsidRPr="00F67DFD">
        <w:rPr>
          <w:rFonts w:cstheme="minorHAnsi"/>
          <w:b/>
        </w:rPr>
        <w:t xml:space="preserve"> </w:t>
      </w:r>
      <w:r w:rsidR="0088074A" w:rsidRPr="00F67DFD">
        <w:rPr>
          <w:rFonts w:cstheme="minorHAnsi"/>
          <w:spacing w:val="-2"/>
        </w:rPr>
        <w:t xml:space="preserve">pod numerem KRS </w:t>
      </w:r>
      <w:r w:rsidRPr="00F67DFD">
        <w:rPr>
          <w:rFonts w:cstheme="minorHAnsi"/>
        </w:rPr>
        <w:t>__________________</w:t>
      </w:r>
      <w:r w:rsidRPr="00F67DFD">
        <w:rPr>
          <w:rFonts w:cstheme="minorHAnsi"/>
          <w:b/>
        </w:rPr>
        <w:t xml:space="preserve"> </w:t>
      </w:r>
      <w:r w:rsidR="0088074A" w:rsidRPr="00F67DFD">
        <w:rPr>
          <w:rFonts w:cstheme="minorHAnsi"/>
          <w:spacing w:val="-2"/>
        </w:rPr>
        <w:t xml:space="preserve">NIP </w:t>
      </w:r>
      <w:r w:rsidRPr="00F67DFD">
        <w:rPr>
          <w:rFonts w:cstheme="minorHAnsi"/>
        </w:rPr>
        <w:t>__________________</w:t>
      </w:r>
      <w:r w:rsidRPr="00F67DFD">
        <w:rPr>
          <w:rFonts w:cstheme="minorHAnsi"/>
          <w:b/>
        </w:rPr>
        <w:t xml:space="preserve"> </w:t>
      </w:r>
      <w:r w:rsidR="0088074A" w:rsidRPr="00F67DFD">
        <w:rPr>
          <w:rFonts w:cstheme="minorHAnsi"/>
          <w:spacing w:val="-2"/>
        </w:rPr>
        <w:t xml:space="preserve">REGON </w:t>
      </w:r>
      <w:r w:rsidRPr="00F67DFD">
        <w:rPr>
          <w:rFonts w:cstheme="minorHAnsi"/>
        </w:rPr>
        <w:t>__________________</w:t>
      </w:r>
      <w:r w:rsidRPr="00F67DFD">
        <w:rPr>
          <w:rFonts w:cstheme="minorHAnsi"/>
          <w:b/>
        </w:rPr>
        <w:t xml:space="preserve"> </w:t>
      </w:r>
      <w:r w:rsidR="0088074A" w:rsidRPr="00F67DFD">
        <w:rPr>
          <w:rFonts w:cstheme="minorHAnsi"/>
          <w:spacing w:val="-2"/>
        </w:rPr>
        <w:t xml:space="preserve">BDO nr </w:t>
      </w:r>
      <w:r w:rsidRPr="00F67DFD">
        <w:rPr>
          <w:rFonts w:cstheme="minorHAnsi"/>
        </w:rPr>
        <w:t>__________________</w:t>
      </w:r>
      <w:r w:rsidRPr="00F67DFD">
        <w:rPr>
          <w:rFonts w:cstheme="minorHAnsi"/>
          <w:b/>
        </w:rPr>
        <w:t xml:space="preserve"> </w:t>
      </w:r>
      <w:r w:rsidR="0088074A" w:rsidRPr="00F67DFD">
        <w:rPr>
          <w:rFonts w:cstheme="minorHAnsi"/>
          <w:spacing w:val="-2"/>
        </w:rPr>
        <w:t xml:space="preserve">o kapitale zakładowym w wysokości </w:t>
      </w:r>
      <w:r w:rsidRPr="00F67DFD">
        <w:rPr>
          <w:rFonts w:cstheme="minorHAnsi"/>
        </w:rPr>
        <w:t>__________________</w:t>
      </w:r>
      <w:r w:rsidRPr="00F67DFD">
        <w:rPr>
          <w:rFonts w:cstheme="minorHAnsi"/>
          <w:b/>
        </w:rPr>
        <w:t xml:space="preserve"> </w:t>
      </w:r>
      <w:r w:rsidR="0088074A" w:rsidRPr="00F67DFD">
        <w:rPr>
          <w:rFonts w:cstheme="minorHAnsi"/>
          <w:spacing w:val="-2"/>
        </w:rPr>
        <w:t xml:space="preserve">zł, reprezentowaną przez: </w:t>
      </w:r>
    </w:p>
    <w:p w14:paraId="44DEC905" w14:textId="77777777" w:rsidR="00F67DFD" w:rsidRPr="00F67DFD" w:rsidRDefault="00F67DFD" w:rsidP="00F67DFD">
      <w:pPr>
        <w:spacing w:after="0" w:line="280" w:lineRule="exact"/>
        <w:contextualSpacing/>
        <w:jc w:val="both"/>
        <w:rPr>
          <w:rFonts w:cstheme="minorHAnsi"/>
        </w:rPr>
      </w:pPr>
    </w:p>
    <w:p w14:paraId="4AE35EC2" w14:textId="77777777" w:rsidR="00F67DFD" w:rsidRPr="00F67DFD" w:rsidRDefault="00F67DFD" w:rsidP="00F67DFD">
      <w:pPr>
        <w:spacing w:after="0" w:line="280" w:lineRule="exact"/>
        <w:contextualSpacing/>
        <w:jc w:val="both"/>
        <w:rPr>
          <w:rFonts w:cstheme="minorHAnsi"/>
        </w:rPr>
      </w:pPr>
    </w:p>
    <w:p w14:paraId="431587FC" w14:textId="238230A6" w:rsidR="00F67DFD" w:rsidRPr="00F67DFD" w:rsidRDefault="00F67DFD" w:rsidP="00F67DFD">
      <w:pPr>
        <w:pStyle w:val="Akapitzlist"/>
        <w:numPr>
          <w:ilvl w:val="0"/>
          <w:numId w:val="30"/>
        </w:numPr>
        <w:spacing w:after="0" w:line="280" w:lineRule="exact"/>
        <w:jc w:val="both"/>
        <w:rPr>
          <w:rFonts w:cstheme="minorHAnsi"/>
        </w:rPr>
      </w:pPr>
      <w:r w:rsidRPr="00F67DFD">
        <w:rPr>
          <w:rFonts w:cstheme="minorHAnsi"/>
        </w:rPr>
        <w:t>_________________</w:t>
      </w:r>
      <w:r w:rsidRPr="00F67DFD">
        <w:rPr>
          <w:rFonts w:cstheme="minorHAnsi"/>
        </w:rPr>
        <w:t>_______________</w:t>
      </w:r>
      <w:r w:rsidRPr="00F67DFD">
        <w:rPr>
          <w:rFonts w:cstheme="minorHAnsi"/>
        </w:rPr>
        <w:t>____</w:t>
      </w:r>
      <w:r>
        <w:rPr>
          <w:rFonts w:cstheme="minorHAnsi"/>
        </w:rPr>
        <w:t xml:space="preserve"> </w:t>
      </w:r>
      <w:r w:rsidRPr="00F67DFD">
        <w:rPr>
          <w:rFonts w:cstheme="minorHAnsi"/>
        </w:rPr>
        <w:t>-</w:t>
      </w:r>
      <w:r>
        <w:rPr>
          <w:rFonts w:cstheme="minorHAnsi"/>
        </w:rPr>
        <w:t xml:space="preserve"> </w:t>
      </w:r>
      <w:r w:rsidRPr="00F67DFD">
        <w:rPr>
          <w:rFonts w:cstheme="minorHAnsi"/>
        </w:rPr>
        <w:t>________________________</w:t>
      </w:r>
    </w:p>
    <w:p w14:paraId="2C0EB294" w14:textId="77777777" w:rsidR="00F67DFD" w:rsidRPr="00F67DFD" w:rsidRDefault="00F67DFD" w:rsidP="00F67DFD">
      <w:pPr>
        <w:pStyle w:val="Akapitzlist"/>
        <w:spacing w:after="0" w:line="280" w:lineRule="exact"/>
        <w:ind w:left="1069"/>
        <w:jc w:val="both"/>
        <w:rPr>
          <w:rFonts w:cstheme="minorHAnsi"/>
        </w:rPr>
      </w:pPr>
    </w:p>
    <w:p w14:paraId="795F5637" w14:textId="77777777" w:rsidR="00F67DFD" w:rsidRPr="00F67DFD" w:rsidRDefault="00F67DFD" w:rsidP="00F67DFD">
      <w:pPr>
        <w:pStyle w:val="Akapitzlist"/>
        <w:spacing w:after="0" w:line="280" w:lineRule="exact"/>
        <w:ind w:left="1069"/>
        <w:jc w:val="both"/>
        <w:rPr>
          <w:rFonts w:cstheme="minorHAnsi"/>
        </w:rPr>
      </w:pPr>
    </w:p>
    <w:p w14:paraId="4AE5B50D" w14:textId="05B8F22E" w:rsidR="00F67DFD" w:rsidRPr="00F67DFD" w:rsidRDefault="00F67DFD" w:rsidP="00F67DFD">
      <w:pPr>
        <w:pStyle w:val="Akapitzlist"/>
        <w:numPr>
          <w:ilvl w:val="0"/>
          <w:numId w:val="30"/>
        </w:numPr>
        <w:spacing w:after="0" w:line="280" w:lineRule="exact"/>
        <w:jc w:val="both"/>
        <w:rPr>
          <w:rFonts w:cstheme="minorHAnsi"/>
        </w:rPr>
      </w:pPr>
      <w:r w:rsidRPr="00F67DFD">
        <w:rPr>
          <w:rFonts w:cstheme="minorHAnsi"/>
        </w:rPr>
        <w:t>____________________________________</w:t>
      </w:r>
      <w:r>
        <w:rPr>
          <w:rFonts w:cstheme="minorHAnsi"/>
        </w:rPr>
        <w:t xml:space="preserve"> </w:t>
      </w:r>
      <w:r w:rsidRPr="00F67DFD">
        <w:rPr>
          <w:rFonts w:cstheme="minorHAnsi"/>
        </w:rPr>
        <w:t>-</w:t>
      </w:r>
      <w:r>
        <w:rPr>
          <w:rFonts w:cstheme="minorHAnsi"/>
        </w:rPr>
        <w:t xml:space="preserve"> </w:t>
      </w:r>
      <w:r w:rsidRPr="00F67DFD">
        <w:rPr>
          <w:rFonts w:cstheme="minorHAnsi"/>
        </w:rPr>
        <w:t>________________________</w:t>
      </w:r>
    </w:p>
    <w:p w14:paraId="0D48CD16" w14:textId="18679B48" w:rsidR="00E2477B" w:rsidRPr="00F67DFD" w:rsidRDefault="00F67DFD" w:rsidP="00F67DFD">
      <w:pPr>
        <w:tabs>
          <w:tab w:val="left" w:pos="1843"/>
        </w:tabs>
        <w:suppressAutoHyphens/>
        <w:autoSpaceDE w:val="0"/>
        <w:spacing w:after="0" w:line="280" w:lineRule="exact"/>
        <w:jc w:val="both"/>
        <w:rPr>
          <w:rFonts w:cstheme="minorHAnsi"/>
        </w:rPr>
      </w:pPr>
      <w:r w:rsidRPr="00F67DFD">
        <w:rPr>
          <w:rFonts w:cstheme="minorHAnsi"/>
        </w:rPr>
        <w:tab/>
      </w:r>
    </w:p>
    <w:p w14:paraId="3CF07014" w14:textId="77777777" w:rsidR="006B7F9F" w:rsidRPr="00F67DFD" w:rsidRDefault="006B7F9F" w:rsidP="00F67DFD">
      <w:pPr>
        <w:spacing w:after="0" w:line="280" w:lineRule="exact"/>
        <w:jc w:val="both"/>
        <w:rPr>
          <w:rFonts w:cstheme="minorHAnsi"/>
        </w:rPr>
      </w:pPr>
    </w:p>
    <w:p w14:paraId="6F0873BF" w14:textId="77777777" w:rsidR="00E43C21" w:rsidRPr="00F67DFD" w:rsidRDefault="00E43C21" w:rsidP="00F67DFD">
      <w:pPr>
        <w:spacing w:after="0" w:line="280" w:lineRule="exact"/>
        <w:jc w:val="both"/>
        <w:rPr>
          <w:rFonts w:cstheme="minorHAnsi"/>
        </w:rPr>
      </w:pPr>
      <w:r w:rsidRPr="00F67DFD">
        <w:rPr>
          <w:rFonts w:cstheme="minorHAnsi"/>
        </w:rPr>
        <w:t>zwaną</w:t>
      </w:r>
      <w:r w:rsidR="00E30C20" w:rsidRPr="00F67DFD">
        <w:rPr>
          <w:rFonts w:cstheme="minorHAnsi"/>
        </w:rPr>
        <w:t xml:space="preserve"> </w:t>
      </w:r>
      <w:r w:rsidR="00E85C38" w:rsidRPr="00F67DFD">
        <w:rPr>
          <w:rFonts w:cstheme="minorHAnsi"/>
        </w:rPr>
        <w:t>dalej „Sprzedającym”</w:t>
      </w:r>
      <w:r w:rsidR="00EE4931" w:rsidRPr="00F67DFD">
        <w:rPr>
          <w:rFonts w:cstheme="minorHAnsi"/>
        </w:rPr>
        <w:t xml:space="preserve"> lub „Sprzedawcą”</w:t>
      </w:r>
    </w:p>
    <w:p w14:paraId="6B4F240B" w14:textId="77777777" w:rsidR="008F4360" w:rsidRPr="00F67DFD" w:rsidRDefault="008F4360" w:rsidP="00F67DFD">
      <w:pPr>
        <w:spacing w:after="0" w:line="280" w:lineRule="exact"/>
        <w:jc w:val="both"/>
        <w:rPr>
          <w:rFonts w:cstheme="minorHAnsi"/>
        </w:rPr>
      </w:pPr>
    </w:p>
    <w:p w14:paraId="0DAF4F43" w14:textId="4FFF9671" w:rsidR="008F4360" w:rsidRPr="00F67DFD" w:rsidRDefault="008F4360" w:rsidP="00F67DFD">
      <w:pPr>
        <w:spacing w:after="0" w:line="280" w:lineRule="exact"/>
        <w:jc w:val="both"/>
        <w:rPr>
          <w:rFonts w:cstheme="minorHAnsi"/>
          <w:b/>
          <w:bCs/>
        </w:rPr>
      </w:pPr>
      <w:r w:rsidRPr="00F67DFD">
        <w:rPr>
          <w:rFonts w:cstheme="minorHAnsi"/>
        </w:rPr>
        <w:t xml:space="preserve">zwanymi dalej łącznie </w:t>
      </w:r>
      <w:r w:rsidR="00A3511D" w:rsidRPr="00F67DFD">
        <w:rPr>
          <w:rFonts w:cstheme="minorHAnsi"/>
          <w:b/>
          <w:bCs/>
        </w:rPr>
        <w:t xml:space="preserve">„Stronami” </w:t>
      </w:r>
      <w:r w:rsidR="00A3511D" w:rsidRPr="00F67DFD">
        <w:rPr>
          <w:rFonts w:cstheme="minorHAnsi"/>
        </w:rPr>
        <w:t xml:space="preserve">lub z osobna </w:t>
      </w:r>
      <w:r w:rsidR="00A3511D" w:rsidRPr="00F67DFD">
        <w:rPr>
          <w:rFonts w:cstheme="minorHAnsi"/>
          <w:b/>
          <w:bCs/>
        </w:rPr>
        <w:t>„Stroną”</w:t>
      </w:r>
    </w:p>
    <w:p w14:paraId="324D6757" w14:textId="77777777" w:rsidR="00E43C21" w:rsidRPr="00F67DFD" w:rsidRDefault="00E43C21" w:rsidP="00F67DFD">
      <w:pPr>
        <w:spacing w:after="0" w:line="280" w:lineRule="exact"/>
        <w:jc w:val="both"/>
        <w:rPr>
          <w:rFonts w:cstheme="minorHAnsi"/>
        </w:rPr>
      </w:pPr>
    </w:p>
    <w:p w14:paraId="1104F6B5" w14:textId="77777777" w:rsidR="0088074A" w:rsidRPr="00F67DFD" w:rsidRDefault="0088074A" w:rsidP="00F67DFD">
      <w:pPr>
        <w:spacing w:after="0" w:line="280" w:lineRule="exact"/>
        <w:contextualSpacing/>
        <w:jc w:val="both"/>
        <w:rPr>
          <w:rFonts w:cstheme="minorHAnsi"/>
          <w:color w:val="000000"/>
        </w:rPr>
      </w:pPr>
      <w:r w:rsidRPr="00F67DFD">
        <w:rPr>
          <w:rFonts w:cstheme="minorHAnsi"/>
          <w:color w:val="000000"/>
        </w:rPr>
        <w:t>Strony postanawiają zawrzeć umowę następującej treści:</w:t>
      </w:r>
    </w:p>
    <w:p w14:paraId="45C39736" w14:textId="09957275" w:rsidR="00AB684E" w:rsidRPr="00F67DFD" w:rsidRDefault="00AB684E" w:rsidP="00F67DFD">
      <w:pPr>
        <w:spacing w:after="0" w:line="280" w:lineRule="exact"/>
        <w:jc w:val="center"/>
        <w:rPr>
          <w:rFonts w:cstheme="minorHAnsi"/>
        </w:rPr>
      </w:pPr>
    </w:p>
    <w:p w14:paraId="4554B20B" w14:textId="77777777" w:rsidR="00290990" w:rsidRPr="00F67DFD" w:rsidRDefault="00290990" w:rsidP="00F67DFD">
      <w:pPr>
        <w:spacing w:after="0" w:line="280" w:lineRule="exact"/>
        <w:jc w:val="center"/>
        <w:rPr>
          <w:rFonts w:cstheme="minorHAnsi"/>
        </w:rPr>
      </w:pPr>
    </w:p>
    <w:p w14:paraId="7B8CC077" w14:textId="77777777" w:rsidR="00E30C20" w:rsidRPr="00F67DFD" w:rsidRDefault="00E43C21" w:rsidP="00F67DFD">
      <w:pPr>
        <w:spacing w:after="0" w:line="280" w:lineRule="exact"/>
        <w:jc w:val="center"/>
        <w:rPr>
          <w:rFonts w:cstheme="minorHAnsi"/>
          <w:b/>
        </w:rPr>
      </w:pPr>
      <w:r w:rsidRPr="00F67DFD">
        <w:rPr>
          <w:rFonts w:cstheme="minorHAnsi"/>
          <w:b/>
        </w:rPr>
        <w:t>§ 1</w:t>
      </w:r>
    </w:p>
    <w:p w14:paraId="61C08ADE" w14:textId="6768DEA2" w:rsidR="006834C6" w:rsidRPr="00F67DFD" w:rsidRDefault="0088074A" w:rsidP="00F67DFD">
      <w:pPr>
        <w:spacing w:after="0" w:line="280" w:lineRule="exact"/>
        <w:contextualSpacing/>
        <w:jc w:val="center"/>
        <w:rPr>
          <w:rFonts w:cstheme="minorHAnsi"/>
          <w:b/>
          <w:color w:val="000000" w:themeColor="text1"/>
        </w:rPr>
      </w:pPr>
      <w:r w:rsidRPr="00F67DFD">
        <w:rPr>
          <w:rFonts w:cstheme="minorHAnsi"/>
          <w:b/>
          <w:color w:val="000000" w:themeColor="text1"/>
        </w:rPr>
        <w:t>PRZEDMIOT UMOWY</w:t>
      </w:r>
    </w:p>
    <w:p w14:paraId="329C4762" w14:textId="3D2B4762" w:rsidR="00E43C21" w:rsidRPr="00F67DFD" w:rsidRDefault="00E43C21" w:rsidP="00F67DFD">
      <w:pPr>
        <w:pStyle w:val="Akapitzlist"/>
        <w:numPr>
          <w:ilvl w:val="0"/>
          <w:numId w:val="1"/>
        </w:numPr>
        <w:spacing w:after="0" w:line="280" w:lineRule="exact"/>
        <w:ind w:left="567" w:hanging="567"/>
        <w:jc w:val="both"/>
        <w:rPr>
          <w:rFonts w:cstheme="minorHAnsi"/>
        </w:rPr>
      </w:pPr>
      <w:r w:rsidRPr="00F67DFD">
        <w:rPr>
          <w:rFonts w:cstheme="minorHAnsi"/>
        </w:rPr>
        <w:t xml:space="preserve">Przedmiotem umowy jest </w:t>
      </w:r>
      <w:r w:rsidR="003604D6" w:rsidRPr="00F67DFD">
        <w:rPr>
          <w:rFonts w:cstheme="minorHAnsi"/>
        </w:rPr>
        <w:t>sprzedaż</w:t>
      </w:r>
      <w:r w:rsidR="00CF6A44" w:rsidRPr="00F67DFD">
        <w:rPr>
          <w:rFonts w:cstheme="minorHAnsi"/>
          <w:b/>
        </w:rPr>
        <w:t xml:space="preserve"> </w:t>
      </w:r>
      <w:r w:rsidRPr="00F67DFD">
        <w:rPr>
          <w:rFonts w:cstheme="minorHAnsi"/>
        </w:rPr>
        <w:t>przez Sprzedającego oraz zakup przez Kupującego</w:t>
      </w:r>
      <w:r w:rsidR="0080126E" w:rsidRPr="00F67DFD">
        <w:rPr>
          <w:rFonts w:cstheme="minorHAnsi"/>
        </w:rPr>
        <w:t xml:space="preserve"> </w:t>
      </w:r>
      <w:r w:rsidR="00F92EFF" w:rsidRPr="00F67DFD">
        <w:rPr>
          <w:rFonts w:cstheme="minorHAnsi"/>
          <w:b/>
        </w:rPr>
        <w:t xml:space="preserve">odzieży </w:t>
      </w:r>
      <w:r w:rsidR="003604D6" w:rsidRPr="00F67DFD">
        <w:rPr>
          <w:rFonts w:cstheme="minorHAnsi"/>
          <w:b/>
        </w:rPr>
        <w:t>gotowej oraz obuwia roboczego</w:t>
      </w:r>
      <w:r w:rsidR="00F92EFF" w:rsidRPr="00F67DFD">
        <w:rPr>
          <w:rFonts w:cstheme="minorHAnsi"/>
          <w:b/>
        </w:rPr>
        <w:t xml:space="preserve"> </w:t>
      </w:r>
      <w:r w:rsidR="00CF6A44" w:rsidRPr="00F67DFD">
        <w:rPr>
          <w:rFonts w:cstheme="minorHAnsi"/>
        </w:rPr>
        <w:t xml:space="preserve">(dalej „Towar” lub Towary) </w:t>
      </w:r>
      <w:r w:rsidR="00F92EFF" w:rsidRPr="00F67DFD">
        <w:rPr>
          <w:rFonts w:cstheme="minorHAnsi"/>
          <w:b/>
        </w:rPr>
        <w:t xml:space="preserve">dla pracowników </w:t>
      </w:r>
      <w:r w:rsidR="00E30C20" w:rsidRPr="00F67DFD">
        <w:rPr>
          <w:rFonts w:cstheme="minorHAnsi"/>
          <w:b/>
        </w:rPr>
        <w:t xml:space="preserve">ORLEN </w:t>
      </w:r>
      <w:r w:rsidR="00F92EFF" w:rsidRPr="00F67DFD">
        <w:rPr>
          <w:rFonts w:cstheme="minorHAnsi"/>
          <w:b/>
        </w:rPr>
        <w:t>Południe S.A.</w:t>
      </w:r>
      <w:r w:rsidR="00740280" w:rsidRPr="00F67DFD">
        <w:rPr>
          <w:rFonts w:cstheme="minorHAnsi"/>
        </w:rPr>
        <w:t>,</w:t>
      </w:r>
      <w:r w:rsidR="0080126E" w:rsidRPr="00F67DFD">
        <w:rPr>
          <w:rFonts w:cstheme="minorHAnsi"/>
        </w:rPr>
        <w:t xml:space="preserve"> </w:t>
      </w:r>
      <w:r w:rsidRPr="00F67DFD">
        <w:rPr>
          <w:rFonts w:cstheme="minorHAnsi"/>
        </w:rPr>
        <w:t>w</w:t>
      </w:r>
      <w:r w:rsidR="00E30C20" w:rsidRPr="00F67DFD">
        <w:rPr>
          <w:rFonts w:cstheme="minorHAnsi"/>
        </w:rPr>
        <w:t xml:space="preserve"> </w:t>
      </w:r>
      <w:r w:rsidRPr="00F67DFD">
        <w:rPr>
          <w:rFonts w:cstheme="minorHAnsi"/>
        </w:rPr>
        <w:t>asortymencie, jakości</w:t>
      </w:r>
      <w:r w:rsidR="00E30C20" w:rsidRPr="00F67DFD">
        <w:rPr>
          <w:rFonts w:cstheme="minorHAnsi"/>
        </w:rPr>
        <w:t xml:space="preserve"> </w:t>
      </w:r>
      <w:r w:rsidRPr="00F67DFD">
        <w:rPr>
          <w:rFonts w:cstheme="minorHAnsi"/>
        </w:rPr>
        <w:t xml:space="preserve">i cenach jednostkowych określonych w </w:t>
      </w:r>
      <w:r w:rsidRPr="00F67DFD">
        <w:rPr>
          <w:rFonts w:cstheme="minorHAnsi"/>
          <w:b/>
        </w:rPr>
        <w:t>Załączniku</w:t>
      </w:r>
      <w:r w:rsidR="00E30C20" w:rsidRPr="00F67DFD">
        <w:rPr>
          <w:rFonts w:cstheme="minorHAnsi"/>
          <w:b/>
        </w:rPr>
        <w:t xml:space="preserve"> n</w:t>
      </w:r>
      <w:r w:rsidRPr="00F67DFD">
        <w:rPr>
          <w:rFonts w:cstheme="minorHAnsi"/>
          <w:b/>
        </w:rPr>
        <w:t>r 1</w:t>
      </w:r>
      <w:r w:rsidRPr="00F67DFD">
        <w:rPr>
          <w:rFonts w:cstheme="minorHAnsi"/>
        </w:rPr>
        <w:t xml:space="preserve"> do niniejszej</w:t>
      </w:r>
      <w:r w:rsidR="00E30C20" w:rsidRPr="00F67DFD">
        <w:rPr>
          <w:rFonts w:cstheme="minorHAnsi"/>
        </w:rPr>
        <w:t xml:space="preserve"> </w:t>
      </w:r>
      <w:r w:rsidRPr="00F67DFD">
        <w:rPr>
          <w:rFonts w:cstheme="minorHAnsi"/>
        </w:rPr>
        <w:t xml:space="preserve">Umowy, stanowiącym jej integralną część, w okresie </w:t>
      </w:r>
      <w:r w:rsidR="003604D6" w:rsidRPr="00F67DFD">
        <w:rPr>
          <w:rFonts w:cstheme="minorHAnsi"/>
          <w:b/>
        </w:rPr>
        <w:t>24 miesięcy od dnia podpisania umowy.</w:t>
      </w:r>
      <w:r w:rsidR="00E30C20" w:rsidRPr="00F67DFD">
        <w:rPr>
          <w:rFonts w:cstheme="minorHAnsi"/>
        </w:rPr>
        <w:t xml:space="preserve"> </w:t>
      </w:r>
    </w:p>
    <w:p w14:paraId="306B412F" w14:textId="77777777" w:rsidR="00E43C21" w:rsidRPr="00F67DFD" w:rsidRDefault="00E43C21" w:rsidP="00F67DFD">
      <w:pPr>
        <w:pStyle w:val="Akapitzlist"/>
        <w:numPr>
          <w:ilvl w:val="0"/>
          <w:numId w:val="1"/>
        </w:numPr>
        <w:spacing w:after="0" w:line="280" w:lineRule="exact"/>
        <w:ind w:left="567" w:hanging="567"/>
        <w:jc w:val="both"/>
        <w:rPr>
          <w:rFonts w:cstheme="minorHAnsi"/>
        </w:rPr>
      </w:pPr>
      <w:r w:rsidRPr="00F67DFD">
        <w:rPr>
          <w:rFonts w:cstheme="minorHAnsi"/>
        </w:rPr>
        <w:t>Sprzedawca zapewnia, że dostarczane towary są nowe, wolne od wad fizycznych i prawnych oraz nie są przedmiotem praw osób trzecich.</w:t>
      </w:r>
    </w:p>
    <w:p w14:paraId="1DB085F6" w14:textId="77777777" w:rsidR="007F4FE6" w:rsidRPr="00F67DFD" w:rsidRDefault="00E43C21" w:rsidP="00F67DFD">
      <w:pPr>
        <w:pStyle w:val="Akapitzlist"/>
        <w:numPr>
          <w:ilvl w:val="0"/>
          <w:numId w:val="1"/>
        </w:numPr>
        <w:spacing w:after="0" w:line="280" w:lineRule="exact"/>
        <w:ind w:left="567" w:hanging="567"/>
        <w:jc w:val="both"/>
        <w:rPr>
          <w:rFonts w:cstheme="minorHAnsi"/>
        </w:rPr>
      </w:pPr>
      <w:r w:rsidRPr="00F67DFD">
        <w:rPr>
          <w:rFonts w:cstheme="minorHAnsi"/>
        </w:rPr>
        <w:t>Sprzedawca oświadcza, że dostarczane towary spełniają wszystkie obowiązujące normy bezpieczeństwa, określone w</w:t>
      </w:r>
      <w:r w:rsidR="00E30C20" w:rsidRPr="00F67DFD">
        <w:rPr>
          <w:rFonts w:cstheme="minorHAnsi"/>
        </w:rPr>
        <w:t xml:space="preserve"> </w:t>
      </w:r>
      <w:r w:rsidRPr="00F67DFD">
        <w:rPr>
          <w:rFonts w:cstheme="minorHAnsi"/>
        </w:rPr>
        <w:t>przepisach polskich i Unii Europejskiej.</w:t>
      </w:r>
    </w:p>
    <w:p w14:paraId="3D53228D" w14:textId="77777777" w:rsidR="00290990" w:rsidRPr="00F67DFD" w:rsidRDefault="00290990" w:rsidP="00F67DFD">
      <w:pPr>
        <w:spacing w:after="0" w:line="280" w:lineRule="exact"/>
        <w:contextualSpacing/>
        <w:rPr>
          <w:rFonts w:cstheme="minorHAnsi"/>
          <w:i/>
        </w:rPr>
      </w:pPr>
    </w:p>
    <w:p w14:paraId="0E158020" w14:textId="6E0CE7B6" w:rsidR="003D7F9E" w:rsidRPr="00F67DFD" w:rsidRDefault="00E43C21" w:rsidP="00F67DFD">
      <w:pPr>
        <w:tabs>
          <w:tab w:val="center" w:pos="4989"/>
          <w:tab w:val="left" w:pos="6371"/>
        </w:tabs>
        <w:spacing w:after="0" w:line="280" w:lineRule="exact"/>
        <w:contextualSpacing/>
        <w:jc w:val="center"/>
        <w:rPr>
          <w:rFonts w:cstheme="minorHAnsi"/>
          <w:i/>
        </w:rPr>
      </w:pPr>
      <w:r w:rsidRPr="00F67DFD">
        <w:rPr>
          <w:rFonts w:cstheme="minorHAnsi"/>
          <w:b/>
        </w:rPr>
        <w:t>§ 2</w:t>
      </w:r>
    </w:p>
    <w:p w14:paraId="75CA2F95" w14:textId="2AF7663F" w:rsidR="00E43C21" w:rsidRPr="00F67DFD" w:rsidRDefault="00E43C21" w:rsidP="00F67DFD">
      <w:pPr>
        <w:pStyle w:val="Akapitzlist"/>
        <w:numPr>
          <w:ilvl w:val="0"/>
          <w:numId w:val="2"/>
        </w:numPr>
        <w:spacing w:after="0" w:line="280" w:lineRule="exact"/>
        <w:ind w:left="426" w:hanging="426"/>
        <w:jc w:val="both"/>
        <w:rPr>
          <w:rFonts w:cstheme="minorHAnsi"/>
        </w:rPr>
      </w:pPr>
      <w:r w:rsidRPr="00F67DFD">
        <w:rPr>
          <w:rFonts w:cstheme="minorHAnsi"/>
        </w:rPr>
        <w:t>W ramach realizacji niniejszej Umowy</w:t>
      </w:r>
      <w:r w:rsidR="00CF6A44" w:rsidRPr="00F67DFD">
        <w:rPr>
          <w:rFonts w:cstheme="minorHAnsi"/>
        </w:rPr>
        <w:t xml:space="preserve">, w zależności od potrzeb, </w:t>
      </w:r>
      <w:r w:rsidRPr="00F67DFD">
        <w:rPr>
          <w:rFonts w:cstheme="minorHAnsi"/>
        </w:rPr>
        <w:t xml:space="preserve">Kupujący będzie składał </w:t>
      </w:r>
      <w:r w:rsidR="00CF6A44" w:rsidRPr="00F67DFD">
        <w:rPr>
          <w:rFonts w:cstheme="minorHAnsi"/>
        </w:rPr>
        <w:t xml:space="preserve">Sprzedającemu </w:t>
      </w:r>
      <w:r w:rsidRPr="00F67DFD">
        <w:rPr>
          <w:rFonts w:cstheme="minorHAnsi"/>
        </w:rPr>
        <w:t xml:space="preserve">zamówienia </w:t>
      </w:r>
      <w:r w:rsidR="00CF6A44" w:rsidRPr="00F67DFD">
        <w:rPr>
          <w:rFonts w:cstheme="minorHAnsi"/>
        </w:rPr>
        <w:t xml:space="preserve">na </w:t>
      </w:r>
      <w:r w:rsidR="003604D6" w:rsidRPr="00F67DFD">
        <w:rPr>
          <w:rFonts w:cstheme="minorHAnsi"/>
        </w:rPr>
        <w:t>zakup</w:t>
      </w:r>
      <w:r w:rsidR="00130A0D" w:rsidRPr="00F67DFD">
        <w:rPr>
          <w:rFonts w:cstheme="minorHAnsi"/>
        </w:rPr>
        <w:t xml:space="preserve"> i </w:t>
      </w:r>
      <w:r w:rsidRPr="00F67DFD">
        <w:rPr>
          <w:rFonts w:cstheme="minorHAnsi"/>
        </w:rPr>
        <w:t xml:space="preserve">dostawy Towaru </w:t>
      </w:r>
      <w:r w:rsidR="00CF6A44" w:rsidRPr="00F67DFD">
        <w:rPr>
          <w:rFonts w:cstheme="minorHAnsi"/>
        </w:rPr>
        <w:t>za pomocą poczty elektronicznej</w:t>
      </w:r>
      <w:r w:rsidR="00757DE1" w:rsidRPr="00F67DFD">
        <w:rPr>
          <w:rFonts w:cstheme="minorHAnsi"/>
        </w:rPr>
        <w:t>.</w:t>
      </w:r>
    </w:p>
    <w:p w14:paraId="68906070" w14:textId="77777777" w:rsidR="00E43C21" w:rsidRPr="00F67DFD" w:rsidRDefault="00E43C21" w:rsidP="00F67DFD">
      <w:pPr>
        <w:pStyle w:val="Akapitzlist"/>
        <w:numPr>
          <w:ilvl w:val="0"/>
          <w:numId w:val="2"/>
        </w:numPr>
        <w:spacing w:after="0" w:line="280" w:lineRule="exact"/>
        <w:ind w:left="426" w:hanging="426"/>
        <w:jc w:val="both"/>
        <w:rPr>
          <w:rFonts w:cstheme="minorHAnsi"/>
        </w:rPr>
      </w:pPr>
      <w:r w:rsidRPr="00F67DFD">
        <w:rPr>
          <w:rFonts w:cstheme="minorHAnsi"/>
        </w:rPr>
        <w:lastRenderedPageBreak/>
        <w:t xml:space="preserve">Kupujący będzie zamawiał towar w asortymencie i cenach jednostkowych określonych w </w:t>
      </w:r>
      <w:r w:rsidRPr="00F67DFD">
        <w:rPr>
          <w:rFonts w:cstheme="minorHAnsi"/>
          <w:b/>
        </w:rPr>
        <w:t>Załączniku nr 1</w:t>
      </w:r>
      <w:r w:rsidRPr="00F67DFD">
        <w:rPr>
          <w:rFonts w:cstheme="minorHAnsi"/>
        </w:rPr>
        <w:t xml:space="preserve"> do niniejszej umowy.</w:t>
      </w:r>
    </w:p>
    <w:p w14:paraId="2B9F418B" w14:textId="701A598C" w:rsidR="00E43C21" w:rsidRPr="00F67DFD" w:rsidRDefault="00E43C21" w:rsidP="00F67DFD">
      <w:pPr>
        <w:pStyle w:val="Akapitzlist"/>
        <w:numPr>
          <w:ilvl w:val="0"/>
          <w:numId w:val="2"/>
        </w:numPr>
        <w:spacing w:after="0" w:line="280" w:lineRule="exact"/>
        <w:ind w:left="426" w:hanging="426"/>
        <w:jc w:val="both"/>
        <w:rPr>
          <w:rFonts w:cstheme="minorHAnsi"/>
        </w:rPr>
      </w:pPr>
      <w:r w:rsidRPr="00F67DFD">
        <w:rPr>
          <w:rFonts w:cstheme="minorHAnsi"/>
        </w:rPr>
        <w:t>Strony wskazują następujące dane do kontaktów przy realizacji Umowy, w tym do składania i do odbioru zamówień oraz reklamacji:</w:t>
      </w:r>
    </w:p>
    <w:p w14:paraId="17A23F80" w14:textId="192997F5" w:rsidR="00E30C20" w:rsidRPr="00F67DFD" w:rsidRDefault="00E43C21" w:rsidP="00F67DFD">
      <w:pPr>
        <w:pStyle w:val="Akapitzlist"/>
        <w:numPr>
          <w:ilvl w:val="1"/>
          <w:numId w:val="2"/>
        </w:numPr>
        <w:spacing w:after="0" w:line="280" w:lineRule="exact"/>
        <w:jc w:val="both"/>
        <w:rPr>
          <w:rFonts w:cstheme="minorHAnsi"/>
        </w:rPr>
      </w:pPr>
      <w:r w:rsidRPr="00F67DFD">
        <w:rPr>
          <w:rFonts w:cstheme="minorHAnsi"/>
        </w:rPr>
        <w:t>Dla Kupującego:</w:t>
      </w:r>
    </w:p>
    <w:p w14:paraId="7B6EB766" w14:textId="77777777" w:rsidR="0017185D" w:rsidRPr="00F67DFD" w:rsidRDefault="0017185D" w:rsidP="00F67DFD">
      <w:pPr>
        <w:pStyle w:val="Akapitzlist"/>
        <w:numPr>
          <w:ilvl w:val="0"/>
          <w:numId w:val="13"/>
        </w:numPr>
        <w:spacing w:after="0" w:line="280" w:lineRule="exact"/>
        <w:jc w:val="both"/>
        <w:rPr>
          <w:rFonts w:cstheme="minorHAnsi"/>
          <w:i/>
        </w:rPr>
      </w:pPr>
      <w:r w:rsidRPr="00F67DFD">
        <w:rPr>
          <w:rFonts w:cstheme="minorHAnsi"/>
          <w:i/>
        </w:rPr>
        <w:t>imię i nazwisko, email, GSM: …</w:t>
      </w:r>
    </w:p>
    <w:p w14:paraId="617EB9B1" w14:textId="77777777" w:rsidR="0017185D" w:rsidRPr="00F67DFD" w:rsidRDefault="0017185D" w:rsidP="00F67DFD">
      <w:pPr>
        <w:pStyle w:val="Akapitzlist"/>
        <w:numPr>
          <w:ilvl w:val="0"/>
          <w:numId w:val="13"/>
        </w:numPr>
        <w:spacing w:after="0" w:line="280" w:lineRule="exact"/>
        <w:jc w:val="both"/>
        <w:rPr>
          <w:rFonts w:cstheme="minorHAnsi"/>
          <w:i/>
        </w:rPr>
      </w:pPr>
      <w:r w:rsidRPr="00F67DFD">
        <w:rPr>
          <w:rFonts w:cstheme="minorHAnsi"/>
          <w:i/>
        </w:rPr>
        <w:t>imię i nazwisko, email, GSM: …</w:t>
      </w:r>
    </w:p>
    <w:p w14:paraId="49459067" w14:textId="021BB913" w:rsidR="00E30C20" w:rsidRPr="00F67DFD" w:rsidRDefault="00E43C21" w:rsidP="00F67DFD">
      <w:pPr>
        <w:pStyle w:val="Akapitzlist"/>
        <w:numPr>
          <w:ilvl w:val="1"/>
          <w:numId w:val="2"/>
        </w:numPr>
        <w:spacing w:after="0" w:line="280" w:lineRule="exact"/>
        <w:jc w:val="both"/>
        <w:rPr>
          <w:rFonts w:cstheme="minorHAnsi"/>
        </w:rPr>
      </w:pPr>
      <w:r w:rsidRPr="00F67DFD">
        <w:rPr>
          <w:rFonts w:cstheme="minorHAnsi"/>
        </w:rPr>
        <w:t>Dla Sprzedającego:</w:t>
      </w:r>
    </w:p>
    <w:p w14:paraId="0E6DD09D" w14:textId="40185C07" w:rsidR="00FE5960" w:rsidRPr="00F67DFD" w:rsidRDefault="00FE5960" w:rsidP="00F67DFD">
      <w:pPr>
        <w:spacing w:after="0" w:line="280" w:lineRule="exact"/>
        <w:ind w:firstLine="567"/>
        <w:jc w:val="both"/>
        <w:rPr>
          <w:rFonts w:cstheme="minorHAnsi"/>
          <w:i/>
        </w:rPr>
      </w:pPr>
      <w:r w:rsidRPr="00F67DFD">
        <w:rPr>
          <w:rFonts w:cstheme="minorHAnsi"/>
          <w:i/>
        </w:rPr>
        <w:t>Realizacja Zamówień:</w:t>
      </w:r>
    </w:p>
    <w:p w14:paraId="0CC1AB3E" w14:textId="646B9631" w:rsidR="009D7D1A" w:rsidRPr="00F67DFD" w:rsidRDefault="00F0563A" w:rsidP="00F67DFD">
      <w:pPr>
        <w:pStyle w:val="Akapitzlist"/>
        <w:numPr>
          <w:ilvl w:val="0"/>
          <w:numId w:val="14"/>
        </w:numPr>
        <w:spacing w:after="0" w:line="280" w:lineRule="exact"/>
        <w:jc w:val="both"/>
        <w:rPr>
          <w:rFonts w:cstheme="minorHAnsi"/>
          <w:i/>
        </w:rPr>
      </w:pPr>
      <w:r w:rsidRPr="00F67DFD">
        <w:rPr>
          <w:rFonts w:cstheme="minorHAnsi"/>
          <w:i/>
        </w:rPr>
        <w:t>imię i nazwisko</w:t>
      </w:r>
      <w:r w:rsidR="009D7D1A" w:rsidRPr="00F67DFD">
        <w:rPr>
          <w:rFonts w:cstheme="minorHAnsi"/>
          <w:i/>
        </w:rPr>
        <w:t xml:space="preserve">, </w:t>
      </w:r>
      <w:r w:rsidRPr="00F67DFD">
        <w:rPr>
          <w:rFonts w:cstheme="minorHAnsi"/>
          <w:i/>
        </w:rPr>
        <w:t>email</w:t>
      </w:r>
      <w:r w:rsidR="009D7D1A" w:rsidRPr="00F67DFD">
        <w:rPr>
          <w:rFonts w:cstheme="minorHAnsi"/>
          <w:i/>
        </w:rPr>
        <w:t xml:space="preserve">, GSM: </w:t>
      </w:r>
      <w:r w:rsidRPr="00F67DFD">
        <w:rPr>
          <w:rFonts w:cstheme="minorHAnsi"/>
          <w:i/>
        </w:rPr>
        <w:t>…</w:t>
      </w:r>
    </w:p>
    <w:p w14:paraId="7CD32B9B" w14:textId="43C69839" w:rsidR="00F0563A" w:rsidRPr="00F67DFD" w:rsidRDefault="00F0563A" w:rsidP="00F67DFD">
      <w:pPr>
        <w:pStyle w:val="Akapitzlist"/>
        <w:numPr>
          <w:ilvl w:val="0"/>
          <w:numId w:val="14"/>
        </w:numPr>
        <w:spacing w:after="0" w:line="280" w:lineRule="exact"/>
        <w:jc w:val="both"/>
        <w:rPr>
          <w:rFonts w:cstheme="minorHAnsi"/>
          <w:i/>
        </w:rPr>
      </w:pPr>
      <w:r w:rsidRPr="00F67DFD">
        <w:rPr>
          <w:rFonts w:cstheme="minorHAnsi"/>
          <w:i/>
        </w:rPr>
        <w:t>imię i nazwisko, email, GSM: …</w:t>
      </w:r>
    </w:p>
    <w:p w14:paraId="34CAAC35" w14:textId="28EB80F6" w:rsidR="00FE5960" w:rsidRPr="00F67DFD" w:rsidRDefault="00FE5960" w:rsidP="00F67DFD">
      <w:pPr>
        <w:spacing w:after="0" w:line="280" w:lineRule="exact"/>
        <w:ind w:firstLine="567"/>
        <w:jc w:val="both"/>
        <w:rPr>
          <w:rFonts w:cstheme="minorHAnsi"/>
          <w:i/>
        </w:rPr>
      </w:pPr>
      <w:r w:rsidRPr="00F67DFD">
        <w:rPr>
          <w:rFonts w:cstheme="minorHAnsi"/>
          <w:i/>
        </w:rPr>
        <w:t>Sprawy handlowe:</w:t>
      </w:r>
    </w:p>
    <w:p w14:paraId="4E3037E0" w14:textId="77777777" w:rsidR="00FE5960" w:rsidRPr="00F67DFD" w:rsidRDefault="00FE5960" w:rsidP="00F67DFD">
      <w:pPr>
        <w:pStyle w:val="Akapitzlist"/>
        <w:numPr>
          <w:ilvl w:val="0"/>
          <w:numId w:val="14"/>
        </w:numPr>
        <w:spacing w:after="0" w:line="280" w:lineRule="exact"/>
        <w:jc w:val="both"/>
        <w:rPr>
          <w:rFonts w:cstheme="minorHAnsi"/>
          <w:i/>
        </w:rPr>
      </w:pPr>
      <w:r w:rsidRPr="00F67DFD">
        <w:rPr>
          <w:rFonts w:cstheme="minorHAnsi"/>
          <w:i/>
        </w:rPr>
        <w:t>imię i nazwisko, email, GSM: …</w:t>
      </w:r>
    </w:p>
    <w:p w14:paraId="3CDC35CA" w14:textId="77777777" w:rsidR="00FE5960" w:rsidRPr="00F67DFD" w:rsidRDefault="00FE5960" w:rsidP="00F67DFD">
      <w:pPr>
        <w:pStyle w:val="Akapitzlist"/>
        <w:numPr>
          <w:ilvl w:val="0"/>
          <w:numId w:val="14"/>
        </w:numPr>
        <w:spacing w:after="0" w:line="280" w:lineRule="exact"/>
        <w:jc w:val="both"/>
        <w:rPr>
          <w:rFonts w:cstheme="minorHAnsi"/>
          <w:i/>
        </w:rPr>
      </w:pPr>
      <w:r w:rsidRPr="00F67DFD">
        <w:rPr>
          <w:rFonts w:cstheme="minorHAnsi"/>
          <w:i/>
        </w:rPr>
        <w:t>imię i nazwisko, email, GSM: …</w:t>
      </w:r>
    </w:p>
    <w:p w14:paraId="6DBF1BC8" w14:textId="77777777" w:rsidR="00FE5960" w:rsidRPr="00F67DFD" w:rsidRDefault="00FE5960" w:rsidP="00F67DFD">
      <w:pPr>
        <w:spacing w:after="0" w:line="280" w:lineRule="exact"/>
        <w:ind w:firstLine="567"/>
        <w:jc w:val="both"/>
        <w:rPr>
          <w:rFonts w:cstheme="minorHAnsi"/>
          <w:i/>
        </w:rPr>
      </w:pPr>
    </w:p>
    <w:p w14:paraId="4C3CE174" w14:textId="6BC29EC4" w:rsidR="00E43C21" w:rsidRPr="00F67DFD" w:rsidRDefault="00E43C21" w:rsidP="00F67DFD">
      <w:pPr>
        <w:pStyle w:val="Akapitzlist"/>
        <w:numPr>
          <w:ilvl w:val="0"/>
          <w:numId w:val="2"/>
        </w:numPr>
        <w:spacing w:after="0" w:line="280" w:lineRule="exact"/>
        <w:ind w:left="426" w:hanging="426"/>
        <w:jc w:val="both"/>
        <w:rPr>
          <w:rFonts w:cstheme="minorHAnsi"/>
        </w:rPr>
      </w:pPr>
      <w:r w:rsidRPr="00F67DFD">
        <w:rPr>
          <w:rFonts w:cstheme="minorHAnsi"/>
        </w:rPr>
        <w:t xml:space="preserve">Zmiana danych osób wskazanych powyżej nie </w:t>
      </w:r>
      <w:r w:rsidR="00C36BA9" w:rsidRPr="00F67DFD">
        <w:rPr>
          <w:rFonts w:cstheme="minorHAnsi"/>
        </w:rPr>
        <w:t xml:space="preserve">stanowi </w:t>
      </w:r>
      <w:r w:rsidRPr="00F67DFD">
        <w:rPr>
          <w:rFonts w:cstheme="minorHAnsi"/>
        </w:rPr>
        <w:t xml:space="preserve">zmiany Umowy, </w:t>
      </w:r>
      <w:r w:rsidR="00C36BA9" w:rsidRPr="00F67DFD">
        <w:rPr>
          <w:rFonts w:cstheme="minorHAnsi"/>
        </w:rPr>
        <w:t xml:space="preserve">o której mowa w § </w:t>
      </w:r>
      <w:r w:rsidR="00C36BA9" w:rsidRPr="00F67DFD">
        <w:rPr>
          <w:rFonts w:cstheme="minorHAnsi"/>
        </w:rPr>
        <w:t>1</w:t>
      </w:r>
      <w:r w:rsidR="00A822EC" w:rsidRPr="00F67DFD">
        <w:rPr>
          <w:rFonts w:cstheme="minorHAnsi"/>
        </w:rPr>
        <w:t>5</w:t>
      </w:r>
      <w:r w:rsidR="00C36BA9" w:rsidRPr="00F67DFD">
        <w:rPr>
          <w:rFonts w:cstheme="minorHAnsi"/>
        </w:rPr>
        <w:t xml:space="preserve"> ust</w:t>
      </w:r>
      <w:r w:rsidR="00372D11" w:rsidRPr="00F67DFD">
        <w:rPr>
          <w:rFonts w:cstheme="minorHAnsi"/>
        </w:rPr>
        <w:t>.</w:t>
      </w:r>
      <w:r w:rsidR="00C36BA9" w:rsidRPr="00F67DFD">
        <w:rPr>
          <w:rFonts w:cstheme="minorHAnsi"/>
        </w:rPr>
        <w:t xml:space="preserve"> 5 </w:t>
      </w:r>
      <w:r w:rsidR="00C36BA9" w:rsidRPr="00F67DFD">
        <w:rPr>
          <w:rFonts w:cstheme="minorHAnsi"/>
        </w:rPr>
        <w:t xml:space="preserve">poniżej, a dla jej skuteczności </w:t>
      </w:r>
      <w:r w:rsidRPr="00F67DFD">
        <w:rPr>
          <w:rFonts w:cstheme="minorHAnsi"/>
        </w:rPr>
        <w:t>wystarczy pisemne poinformowanie drugiej Strony</w:t>
      </w:r>
      <w:r w:rsidR="00C36BA9" w:rsidRPr="00F67DFD">
        <w:rPr>
          <w:rFonts w:cstheme="minorHAnsi"/>
        </w:rPr>
        <w:t>, doręczone listem poleconym</w:t>
      </w:r>
      <w:r w:rsidRPr="00F67DFD">
        <w:rPr>
          <w:rFonts w:cstheme="minorHAnsi"/>
        </w:rPr>
        <w:t xml:space="preserve">. </w:t>
      </w:r>
    </w:p>
    <w:p w14:paraId="56A1FAA1" w14:textId="415CA88D" w:rsidR="009D7D1A" w:rsidRPr="00F67DFD" w:rsidRDefault="00F11578" w:rsidP="00F67DFD">
      <w:pPr>
        <w:pStyle w:val="Akapitzlist"/>
        <w:numPr>
          <w:ilvl w:val="0"/>
          <w:numId w:val="2"/>
        </w:numPr>
        <w:spacing w:after="0" w:line="280" w:lineRule="exact"/>
        <w:ind w:left="426" w:hanging="426"/>
        <w:jc w:val="both"/>
        <w:rPr>
          <w:rFonts w:cstheme="minorHAnsi"/>
        </w:rPr>
      </w:pPr>
      <w:r w:rsidRPr="00F67DFD">
        <w:rPr>
          <w:rFonts w:cstheme="minorHAnsi"/>
        </w:rPr>
        <w:t xml:space="preserve">Sprzedający </w:t>
      </w:r>
      <w:r w:rsidR="00757DE1" w:rsidRPr="00F67DFD">
        <w:rPr>
          <w:rFonts w:cstheme="minorHAnsi"/>
        </w:rPr>
        <w:t xml:space="preserve">zobowiązuje </w:t>
      </w:r>
      <w:r w:rsidRPr="00F67DFD">
        <w:rPr>
          <w:rFonts w:cstheme="minorHAnsi"/>
        </w:rPr>
        <w:t xml:space="preserve">się do </w:t>
      </w:r>
      <w:r w:rsidR="00E67BC4" w:rsidRPr="00F67DFD">
        <w:rPr>
          <w:rFonts w:cstheme="minorHAnsi"/>
        </w:rPr>
        <w:t xml:space="preserve">przyjmowania </w:t>
      </w:r>
      <w:r w:rsidRPr="00F67DFD">
        <w:rPr>
          <w:rFonts w:cstheme="minorHAnsi"/>
        </w:rPr>
        <w:t xml:space="preserve">zamówień złożonych na adres wskazany powyżej (adres e-mail) w godzinach od </w:t>
      </w:r>
      <w:r w:rsidR="009D7D1A" w:rsidRPr="00F67DFD">
        <w:rPr>
          <w:rFonts w:cstheme="minorHAnsi"/>
        </w:rPr>
        <w:t>7:</w:t>
      </w:r>
      <w:r w:rsidR="00F9350A" w:rsidRPr="00F67DFD">
        <w:rPr>
          <w:rFonts w:cstheme="minorHAnsi"/>
        </w:rPr>
        <w:t>00</w:t>
      </w:r>
      <w:r w:rsidRPr="00F67DFD">
        <w:rPr>
          <w:rFonts w:cstheme="minorHAnsi"/>
        </w:rPr>
        <w:t xml:space="preserve"> do </w:t>
      </w:r>
      <w:r w:rsidR="009D7D1A" w:rsidRPr="00F67DFD">
        <w:rPr>
          <w:rFonts w:cstheme="minorHAnsi"/>
        </w:rPr>
        <w:t>15:</w:t>
      </w:r>
      <w:r w:rsidR="00F9350A" w:rsidRPr="00F67DFD">
        <w:rPr>
          <w:rFonts w:cstheme="minorHAnsi"/>
        </w:rPr>
        <w:t>00</w:t>
      </w:r>
      <w:r w:rsidRPr="00F67DFD">
        <w:rPr>
          <w:rFonts w:cstheme="minorHAnsi"/>
        </w:rPr>
        <w:t xml:space="preserve"> w dni robocze. Tak złożone zamówienie uznaje się za skuteczne, chyba że Sprzedający wykaże, iż nie mógł się z nim zapoznać mimo dochowania należytej staranności.</w:t>
      </w:r>
    </w:p>
    <w:p w14:paraId="1F18C403" w14:textId="3BE200E0" w:rsidR="009D7D1A" w:rsidRPr="00F67DFD" w:rsidRDefault="009D7D1A" w:rsidP="00F67DFD">
      <w:pPr>
        <w:pStyle w:val="Akapitzlist"/>
        <w:numPr>
          <w:ilvl w:val="0"/>
          <w:numId w:val="2"/>
        </w:numPr>
        <w:spacing w:after="0" w:line="280" w:lineRule="exact"/>
        <w:ind w:left="426" w:hanging="426"/>
        <w:jc w:val="both"/>
        <w:rPr>
          <w:rFonts w:cstheme="minorHAnsi"/>
        </w:rPr>
      </w:pPr>
      <w:r w:rsidRPr="00F67DFD">
        <w:rPr>
          <w:rFonts w:cstheme="minorHAnsi"/>
        </w:rPr>
        <w:t xml:space="preserve">Strony zgodnie ustalają, że </w:t>
      </w:r>
      <w:r w:rsidR="003604D6" w:rsidRPr="00F67DFD">
        <w:rPr>
          <w:rFonts w:cstheme="minorHAnsi"/>
        </w:rPr>
        <w:t>rozmiary Towaru będą określone przez Kupującego z zamówieniu, na podstawie dostarczonych przez Sprzedającego tabeli rozmiarów</w:t>
      </w:r>
      <w:r w:rsidR="00372D11" w:rsidRPr="00F67DFD">
        <w:rPr>
          <w:rFonts w:cstheme="minorHAnsi"/>
        </w:rPr>
        <w:t>. Sprzedawca dostarczy Kupującemu tabele rozmiarów</w:t>
      </w:r>
      <w:r w:rsidR="00C36BA9" w:rsidRPr="00F67DFD">
        <w:rPr>
          <w:rFonts w:cstheme="minorHAnsi"/>
        </w:rPr>
        <w:t xml:space="preserve"> terminie</w:t>
      </w:r>
      <w:r w:rsidR="00F64CF3" w:rsidRPr="00F67DFD">
        <w:rPr>
          <w:rFonts w:cstheme="minorHAnsi"/>
        </w:rPr>
        <w:t xml:space="preserve"> 3 dni roboczych od daty podpisania umowy drogą elektroniczną do osób wskazanych w § 2 pkt. </w:t>
      </w:r>
      <w:r w:rsidR="00372D11" w:rsidRPr="00F67DFD">
        <w:rPr>
          <w:rFonts w:cstheme="minorHAnsi"/>
        </w:rPr>
        <w:t>3a</w:t>
      </w:r>
      <w:r w:rsidRPr="00F67DFD">
        <w:rPr>
          <w:rFonts w:cstheme="minorHAnsi"/>
        </w:rPr>
        <w:t xml:space="preserve">. Za prawidłowość </w:t>
      </w:r>
      <w:r w:rsidR="003604D6" w:rsidRPr="00F67DFD">
        <w:rPr>
          <w:rFonts w:cstheme="minorHAnsi"/>
        </w:rPr>
        <w:t xml:space="preserve">podania rozmiaru Towaru </w:t>
      </w:r>
      <w:r w:rsidRPr="00F67DFD">
        <w:rPr>
          <w:rFonts w:cstheme="minorHAnsi"/>
        </w:rPr>
        <w:t>odpowiada Kupujący.</w:t>
      </w:r>
    </w:p>
    <w:p w14:paraId="1424728C" w14:textId="77777777" w:rsidR="00E43C21" w:rsidRPr="00F67DFD" w:rsidRDefault="00E43C21" w:rsidP="00F67DFD">
      <w:pPr>
        <w:spacing w:after="0" w:line="280" w:lineRule="exact"/>
        <w:jc w:val="both"/>
        <w:rPr>
          <w:rFonts w:cstheme="minorHAnsi"/>
        </w:rPr>
      </w:pPr>
    </w:p>
    <w:p w14:paraId="554B14F6" w14:textId="41A0E8C6" w:rsidR="003D7F9E" w:rsidRPr="00F67DFD" w:rsidRDefault="00E43C21" w:rsidP="00F67DFD">
      <w:pPr>
        <w:spacing w:after="0" w:line="280" w:lineRule="exact"/>
        <w:jc w:val="center"/>
        <w:rPr>
          <w:rFonts w:cstheme="minorHAnsi"/>
          <w:b/>
        </w:rPr>
      </w:pPr>
      <w:r w:rsidRPr="00F67DFD">
        <w:rPr>
          <w:rFonts w:cstheme="minorHAnsi"/>
          <w:b/>
        </w:rPr>
        <w:t>§ 3</w:t>
      </w:r>
    </w:p>
    <w:p w14:paraId="3C7012BC" w14:textId="3A8F1E1C" w:rsidR="006834C6" w:rsidRPr="00F67DFD" w:rsidRDefault="00E76068" w:rsidP="00F67DFD">
      <w:pPr>
        <w:spacing w:after="0" w:line="280" w:lineRule="exact"/>
        <w:jc w:val="center"/>
        <w:rPr>
          <w:rFonts w:cstheme="minorHAnsi"/>
          <w:b/>
        </w:rPr>
      </w:pPr>
      <w:r w:rsidRPr="00F67DFD">
        <w:rPr>
          <w:rFonts w:cstheme="minorHAnsi"/>
          <w:b/>
        </w:rPr>
        <w:t>DOSTARCZENIE NOWEGO TOWARU</w:t>
      </w:r>
    </w:p>
    <w:p w14:paraId="328B8952" w14:textId="73B031D2" w:rsidR="00082681" w:rsidRPr="00F67DFD" w:rsidRDefault="00082681" w:rsidP="00F67DFD">
      <w:pPr>
        <w:pStyle w:val="Akapitzlist"/>
        <w:numPr>
          <w:ilvl w:val="0"/>
          <w:numId w:val="3"/>
        </w:numPr>
        <w:spacing w:after="0" w:line="280" w:lineRule="exact"/>
        <w:ind w:left="426" w:hanging="426"/>
        <w:jc w:val="both"/>
        <w:rPr>
          <w:rFonts w:cstheme="minorHAnsi"/>
        </w:rPr>
      </w:pPr>
      <w:r w:rsidRPr="00F67DFD">
        <w:rPr>
          <w:rFonts w:cstheme="minorHAnsi"/>
        </w:rPr>
        <w:t>Sprzedający</w:t>
      </w:r>
      <w:r w:rsidR="00E30C20" w:rsidRPr="00F67DFD">
        <w:rPr>
          <w:rFonts w:cstheme="minorHAnsi"/>
        </w:rPr>
        <w:t xml:space="preserve"> </w:t>
      </w:r>
      <w:r w:rsidRPr="00F67DFD">
        <w:rPr>
          <w:rFonts w:cstheme="minorHAnsi"/>
        </w:rPr>
        <w:t xml:space="preserve">zobowiązuje się dostarczać </w:t>
      </w:r>
      <w:r w:rsidR="002B6D41" w:rsidRPr="00F67DFD">
        <w:rPr>
          <w:rFonts w:cstheme="minorHAnsi"/>
        </w:rPr>
        <w:t>T</w:t>
      </w:r>
      <w:r w:rsidRPr="00F67DFD">
        <w:rPr>
          <w:rFonts w:cstheme="minorHAnsi"/>
        </w:rPr>
        <w:t>owar na adres Kupującego wskazany w zamówieniu,</w:t>
      </w:r>
      <w:r w:rsidR="00E67BC4" w:rsidRPr="00F67DFD">
        <w:rPr>
          <w:rFonts w:cstheme="minorHAnsi"/>
        </w:rPr>
        <w:t xml:space="preserve"> nie dłużej jednak niż</w:t>
      </w:r>
      <w:r w:rsidR="00E30C20" w:rsidRPr="00F67DFD">
        <w:rPr>
          <w:rFonts w:cstheme="minorHAnsi"/>
        </w:rPr>
        <w:t xml:space="preserve"> </w:t>
      </w:r>
      <w:r w:rsidRPr="00F67DFD">
        <w:rPr>
          <w:rFonts w:cstheme="minorHAnsi"/>
        </w:rPr>
        <w:t xml:space="preserve">w </w:t>
      </w:r>
      <w:r w:rsidR="009D7D1A" w:rsidRPr="00F67DFD">
        <w:rPr>
          <w:rFonts w:cstheme="minorHAnsi"/>
        </w:rPr>
        <w:t xml:space="preserve">terminie do </w:t>
      </w:r>
      <w:r w:rsidR="00E76068" w:rsidRPr="00F67DFD">
        <w:rPr>
          <w:rFonts w:cstheme="minorHAnsi"/>
          <w:b/>
        </w:rPr>
        <w:t>7</w:t>
      </w:r>
      <w:r w:rsidR="009D7D1A" w:rsidRPr="00F67DFD">
        <w:rPr>
          <w:rFonts w:cstheme="minorHAnsi"/>
          <w:b/>
        </w:rPr>
        <w:t xml:space="preserve"> dni kalendarzowych</w:t>
      </w:r>
      <w:r w:rsidR="00E30C20" w:rsidRPr="00F67DFD">
        <w:rPr>
          <w:rFonts w:cstheme="minorHAnsi"/>
        </w:rPr>
        <w:t xml:space="preserve"> </w:t>
      </w:r>
      <w:r w:rsidRPr="00F67DFD">
        <w:rPr>
          <w:rFonts w:cstheme="minorHAnsi"/>
        </w:rPr>
        <w:t xml:space="preserve">od daty otrzymania zamówienia </w:t>
      </w:r>
      <w:r w:rsidR="00F92EFF" w:rsidRPr="00F67DFD">
        <w:rPr>
          <w:rFonts w:cstheme="minorHAnsi"/>
        </w:rPr>
        <w:t xml:space="preserve">przesłanego do Sprzedającego </w:t>
      </w:r>
      <w:r w:rsidRPr="00F67DFD">
        <w:rPr>
          <w:rFonts w:cstheme="minorHAnsi"/>
        </w:rPr>
        <w:t xml:space="preserve">e-mailem na adres osoby </w:t>
      </w:r>
      <w:r w:rsidR="00130A0D" w:rsidRPr="00F67DFD">
        <w:rPr>
          <w:rFonts w:cstheme="minorHAnsi"/>
        </w:rPr>
        <w:t>wskazanej do kontaktów przy realizacji Umowy zgodnie z § 2 powyżej.</w:t>
      </w:r>
    </w:p>
    <w:p w14:paraId="2E1FCC28" w14:textId="77777777" w:rsidR="00082681" w:rsidRPr="00F67DFD" w:rsidRDefault="00082681" w:rsidP="00F67DFD">
      <w:pPr>
        <w:pStyle w:val="Akapitzlist"/>
        <w:numPr>
          <w:ilvl w:val="0"/>
          <w:numId w:val="3"/>
        </w:numPr>
        <w:spacing w:after="0" w:line="280" w:lineRule="exact"/>
        <w:ind w:left="426" w:hanging="426"/>
        <w:jc w:val="both"/>
        <w:rPr>
          <w:rFonts w:cstheme="minorHAnsi"/>
        </w:rPr>
      </w:pPr>
      <w:r w:rsidRPr="00F67DFD">
        <w:rPr>
          <w:rFonts w:cstheme="minorHAnsi"/>
        </w:rPr>
        <w:t>Odbiór ilościowo-jakościowy każdej partii dostarczonego do Kupującego Towaru dokonywany będzie przez upoważnionego pracownika Kupującego,</w:t>
      </w:r>
      <w:r w:rsidR="00E30C20" w:rsidRPr="00F67DFD">
        <w:rPr>
          <w:rFonts w:cstheme="minorHAnsi"/>
        </w:rPr>
        <w:t xml:space="preserve"> </w:t>
      </w:r>
      <w:r w:rsidRPr="00F67DFD">
        <w:rPr>
          <w:rFonts w:cstheme="minorHAnsi"/>
        </w:rPr>
        <w:t>wskazanego</w:t>
      </w:r>
      <w:r w:rsidR="00E30C20" w:rsidRPr="00F67DFD">
        <w:rPr>
          <w:rFonts w:cstheme="minorHAnsi"/>
        </w:rPr>
        <w:t xml:space="preserve"> </w:t>
      </w:r>
      <w:r w:rsidRPr="00F67DFD">
        <w:rPr>
          <w:rFonts w:cstheme="minorHAnsi"/>
        </w:rPr>
        <w:t>każdorazowo w zamówieniu.</w:t>
      </w:r>
    </w:p>
    <w:p w14:paraId="14E7EB4F" w14:textId="32886036" w:rsidR="00E43C21" w:rsidRPr="00F67DFD" w:rsidRDefault="00E43C21" w:rsidP="00F67DFD">
      <w:pPr>
        <w:pStyle w:val="Akapitzlist"/>
        <w:numPr>
          <w:ilvl w:val="0"/>
          <w:numId w:val="3"/>
        </w:numPr>
        <w:spacing w:after="0" w:line="280" w:lineRule="exact"/>
        <w:ind w:left="426" w:hanging="426"/>
        <w:jc w:val="both"/>
        <w:rPr>
          <w:rFonts w:cstheme="minorHAnsi"/>
        </w:rPr>
      </w:pPr>
      <w:r w:rsidRPr="00F67DFD">
        <w:rPr>
          <w:rFonts w:cstheme="minorHAnsi"/>
        </w:rPr>
        <w:t>Sprzedający do dostarczanego</w:t>
      </w:r>
      <w:r w:rsidR="00E30C20" w:rsidRPr="00F67DFD">
        <w:rPr>
          <w:rFonts w:cstheme="minorHAnsi"/>
        </w:rPr>
        <w:t xml:space="preserve"> </w:t>
      </w:r>
      <w:r w:rsidR="00E76068" w:rsidRPr="00F67DFD">
        <w:rPr>
          <w:rFonts w:cstheme="minorHAnsi"/>
        </w:rPr>
        <w:t>T</w:t>
      </w:r>
      <w:r w:rsidRPr="00F67DFD">
        <w:rPr>
          <w:rFonts w:cstheme="minorHAnsi"/>
        </w:rPr>
        <w:t>owaru każdorazowo dołączy dowód wydania WZ/specyfikację dostawy, kt</w:t>
      </w:r>
      <w:r w:rsidR="00E76068" w:rsidRPr="00F67DFD">
        <w:rPr>
          <w:rFonts w:cstheme="minorHAnsi"/>
        </w:rPr>
        <w:t>óry po potwierdzeniu przyjęcia T</w:t>
      </w:r>
      <w:r w:rsidRPr="00F67DFD">
        <w:rPr>
          <w:rFonts w:cstheme="minorHAnsi"/>
        </w:rPr>
        <w:t>owaru przez Kupującego</w:t>
      </w:r>
      <w:r w:rsidR="00E30C20" w:rsidRPr="00F67DFD">
        <w:rPr>
          <w:rFonts w:cstheme="minorHAnsi"/>
        </w:rPr>
        <w:t xml:space="preserve"> </w:t>
      </w:r>
      <w:r w:rsidRPr="00F67DFD">
        <w:rPr>
          <w:rFonts w:cstheme="minorHAnsi"/>
        </w:rPr>
        <w:t>będzie</w:t>
      </w:r>
      <w:r w:rsidR="00E30C20" w:rsidRPr="00F67DFD">
        <w:rPr>
          <w:rFonts w:cstheme="minorHAnsi"/>
        </w:rPr>
        <w:t xml:space="preserve"> </w:t>
      </w:r>
      <w:r w:rsidRPr="00F67DFD">
        <w:rPr>
          <w:rFonts w:cstheme="minorHAnsi"/>
        </w:rPr>
        <w:t xml:space="preserve">podstawą do wystawienia faktury za sprzedane </w:t>
      </w:r>
      <w:r w:rsidR="00130A0D" w:rsidRPr="00F67DFD">
        <w:rPr>
          <w:rFonts w:cstheme="minorHAnsi"/>
        </w:rPr>
        <w:t>T</w:t>
      </w:r>
      <w:r w:rsidRPr="00F67DFD">
        <w:rPr>
          <w:rFonts w:cstheme="minorHAnsi"/>
        </w:rPr>
        <w:t>owary.</w:t>
      </w:r>
    </w:p>
    <w:p w14:paraId="46924A46" w14:textId="68868007" w:rsidR="00E67BC4" w:rsidRPr="00F67DFD" w:rsidRDefault="00E67BC4" w:rsidP="00F67DFD">
      <w:pPr>
        <w:pStyle w:val="Akapitzlist"/>
        <w:numPr>
          <w:ilvl w:val="0"/>
          <w:numId w:val="3"/>
        </w:numPr>
        <w:spacing w:after="0" w:line="280" w:lineRule="exact"/>
        <w:ind w:left="426" w:hanging="426"/>
        <w:jc w:val="both"/>
        <w:rPr>
          <w:rFonts w:cstheme="minorHAnsi"/>
        </w:rPr>
      </w:pPr>
      <w:r w:rsidRPr="00F67DFD">
        <w:rPr>
          <w:rFonts w:cstheme="minorHAnsi"/>
        </w:rPr>
        <w:t>Sprzedawca jest zobowiązany dostarczać Towar do miejsc wskazanych przez Kupującego w zamówieniu.</w:t>
      </w:r>
    </w:p>
    <w:p w14:paraId="203AE1D6" w14:textId="73134D88" w:rsidR="00E43C21" w:rsidRPr="00F67DFD" w:rsidRDefault="00E43C21" w:rsidP="00F67DFD">
      <w:pPr>
        <w:pStyle w:val="Akapitzlist"/>
        <w:numPr>
          <w:ilvl w:val="0"/>
          <w:numId w:val="3"/>
        </w:numPr>
        <w:spacing w:after="0" w:line="280" w:lineRule="exact"/>
        <w:ind w:left="426" w:hanging="426"/>
        <w:jc w:val="both"/>
        <w:rPr>
          <w:rFonts w:cstheme="minorHAnsi"/>
        </w:rPr>
      </w:pPr>
      <w:r w:rsidRPr="00F67DFD">
        <w:rPr>
          <w:rFonts w:cstheme="minorHAnsi"/>
        </w:rPr>
        <w:t>Ubezpieczenie i</w:t>
      </w:r>
      <w:r w:rsidR="00E30C20" w:rsidRPr="00F67DFD">
        <w:rPr>
          <w:rFonts w:cstheme="minorHAnsi"/>
        </w:rPr>
        <w:t xml:space="preserve"> </w:t>
      </w:r>
      <w:r w:rsidRPr="00F67DFD">
        <w:rPr>
          <w:rFonts w:cstheme="minorHAnsi"/>
        </w:rPr>
        <w:t xml:space="preserve">transport </w:t>
      </w:r>
      <w:r w:rsidR="002B6D41" w:rsidRPr="00F67DFD">
        <w:rPr>
          <w:rFonts w:cstheme="minorHAnsi"/>
        </w:rPr>
        <w:t>T</w:t>
      </w:r>
      <w:r w:rsidRPr="00F67DFD">
        <w:rPr>
          <w:rFonts w:cstheme="minorHAnsi"/>
        </w:rPr>
        <w:t>owaru</w:t>
      </w:r>
      <w:r w:rsidR="00E30C20" w:rsidRPr="00F67DFD">
        <w:rPr>
          <w:rFonts w:cstheme="minorHAnsi"/>
        </w:rPr>
        <w:t xml:space="preserve"> </w:t>
      </w:r>
      <w:r w:rsidRPr="00F67DFD">
        <w:rPr>
          <w:rFonts w:cstheme="minorHAnsi"/>
        </w:rPr>
        <w:t>do miejsc odbioru wskazanych przez</w:t>
      </w:r>
      <w:r w:rsidR="00E30C20" w:rsidRPr="00F67DFD">
        <w:rPr>
          <w:rFonts w:cstheme="minorHAnsi"/>
        </w:rPr>
        <w:t xml:space="preserve"> </w:t>
      </w:r>
      <w:r w:rsidRPr="00F67DFD">
        <w:rPr>
          <w:rFonts w:cstheme="minorHAnsi"/>
        </w:rPr>
        <w:t>Kupującego, odbywać się będzie na koszt i ryzyko Sprzedawcy.</w:t>
      </w:r>
    </w:p>
    <w:p w14:paraId="0DF681B2" w14:textId="7F6D3FFB" w:rsidR="00CF403A" w:rsidRPr="00F67DFD" w:rsidRDefault="00CF403A" w:rsidP="00F67DFD">
      <w:pPr>
        <w:pStyle w:val="Akapitzlist"/>
        <w:numPr>
          <w:ilvl w:val="0"/>
          <w:numId w:val="3"/>
        </w:numPr>
        <w:spacing w:after="0" w:line="280" w:lineRule="exact"/>
        <w:ind w:left="426" w:hanging="426"/>
        <w:jc w:val="both"/>
        <w:rPr>
          <w:rFonts w:cstheme="minorHAnsi"/>
        </w:rPr>
      </w:pPr>
      <w:r w:rsidRPr="00F67DFD">
        <w:rPr>
          <w:rFonts w:cstheme="minorHAnsi"/>
        </w:rPr>
        <w:t xml:space="preserve">Dostarczany </w:t>
      </w:r>
      <w:r w:rsidR="002B6D41" w:rsidRPr="00F67DFD">
        <w:rPr>
          <w:rFonts w:cstheme="minorHAnsi"/>
        </w:rPr>
        <w:t>T</w:t>
      </w:r>
      <w:r w:rsidRPr="00F67DFD">
        <w:rPr>
          <w:rFonts w:cstheme="minorHAnsi"/>
        </w:rPr>
        <w:t xml:space="preserve">owar winien posiadać wszystkie wymagane, aktualne certyfikaty i znaki bezpieczeństwa </w:t>
      </w:r>
      <w:r w:rsidR="00372D11" w:rsidRPr="00F67DFD">
        <w:rPr>
          <w:rFonts w:cstheme="minorHAnsi"/>
        </w:rPr>
        <w:t>zgodne z obowiązującymi przepisami</w:t>
      </w:r>
      <w:r w:rsidRPr="00F67DFD">
        <w:rPr>
          <w:rFonts w:cstheme="minorHAnsi"/>
        </w:rPr>
        <w:t>, nazwę producenta, nazwę wyrobu i wzoru, skład surowcowy, rozmiar</w:t>
      </w:r>
      <w:r w:rsidR="00757DE1" w:rsidRPr="00F67DFD">
        <w:rPr>
          <w:rFonts w:cstheme="minorHAnsi"/>
        </w:rPr>
        <w:t xml:space="preserve"> zgodny ze wskazanym w zamówieniu</w:t>
      </w:r>
      <w:r w:rsidRPr="00F67DFD">
        <w:rPr>
          <w:rFonts w:cstheme="minorHAnsi"/>
        </w:rPr>
        <w:t>, jak również dokumentację producenta</w:t>
      </w:r>
      <w:r w:rsidR="003604D6" w:rsidRPr="00F67DFD">
        <w:rPr>
          <w:rFonts w:cstheme="minorHAnsi"/>
        </w:rPr>
        <w:t>.</w:t>
      </w:r>
      <w:r w:rsidR="00372D11" w:rsidRPr="00F67DFD">
        <w:rPr>
          <w:rFonts w:cstheme="minorHAnsi"/>
        </w:rPr>
        <w:t xml:space="preserve"> Powyższe parametry powinny uwzględniać docelowy użytek Towaru przez pracowników Kupującego, tj. jako odzieży roboczej.</w:t>
      </w:r>
    </w:p>
    <w:p w14:paraId="44DA50EC" w14:textId="77777777" w:rsidR="00E43C21" w:rsidRPr="00F67DFD" w:rsidRDefault="00E43C21" w:rsidP="00F67DFD">
      <w:pPr>
        <w:pStyle w:val="Akapitzlist"/>
        <w:numPr>
          <w:ilvl w:val="0"/>
          <w:numId w:val="3"/>
        </w:numPr>
        <w:spacing w:after="0" w:line="280" w:lineRule="exact"/>
        <w:ind w:left="426" w:hanging="426"/>
        <w:jc w:val="both"/>
        <w:rPr>
          <w:rFonts w:cstheme="minorHAnsi"/>
        </w:rPr>
      </w:pPr>
      <w:r w:rsidRPr="00F67DFD">
        <w:rPr>
          <w:rFonts w:cstheme="minorHAnsi"/>
        </w:rPr>
        <w:t>Do dostawy zostaną załączone dokumenty związane z Towarem</w:t>
      </w:r>
      <w:r w:rsidR="000F5400" w:rsidRPr="00F67DFD">
        <w:rPr>
          <w:rFonts w:cstheme="minorHAnsi"/>
        </w:rPr>
        <w:t xml:space="preserve"> tj. deklaracje zgodności, instrukcje obsługi w języku polskim.</w:t>
      </w:r>
      <w:r w:rsidR="00E30C20" w:rsidRPr="00F67DFD">
        <w:rPr>
          <w:rFonts w:cstheme="minorHAnsi"/>
        </w:rPr>
        <w:t xml:space="preserve"> </w:t>
      </w:r>
    </w:p>
    <w:p w14:paraId="065F3D9D" w14:textId="6155D6DF" w:rsidR="00E43C21" w:rsidRPr="00F67DFD" w:rsidRDefault="00E43C21" w:rsidP="00F67DFD">
      <w:pPr>
        <w:pStyle w:val="Akapitzlist"/>
        <w:numPr>
          <w:ilvl w:val="0"/>
          <w:numId w:val="3"/>
        </w:numPr>
        <w:spacing w:after="0" w:line="280" w:lineRule="exact"/>
        <w:ind w:left="426" w:hanging="426"/>
        <w:jc w:val="both"/>
        <w:rPr>
          <w:rFonts w:cstheme="minorHAnsi"/>
        </w:rPr>
      </w:pPr>
      <w:r w:rsidRPr="00F67DFD">
        <w:rPr>
          <w:rFonts w:cstheme="minorHAnsi"/>
        </w:rPr>
        <w:t>W przypadku, gdy Towar ma widoczne i oczywiste wady</w:t>
      </w:r>
      <w:r w:rsidR="004056CA" w:rsidRPr="00F67DFD">
        <w:rPr>
          <w:rFonts w:cstheme="minorHAnsi"/>
        </w:rPr>
        <w:t xml:space="preserve"> (</w:t>
      </w:r>
      <w:r w:rsidR="00BF607B" w:rsidRPr="00F67DFD">
        <w:rPr>
          <w:rFonts w:cstheme="minorHAnsi"/>
        </w:rPr>
        <w:t>w tym niewłaściwy rozmiar)</w:t>
      </w:r>
      <w:r w:rsidRPr="00F67DFD">
        <w:rPr>
          <w:rFonts w:cstheme="minorHAnsi"/>
        </w:rPr>
        <w:t xml:space="preserve"> Kupujący może</w:t>
      </w:r>
      <w:r w:rsidR="002441AD" w:rsidRPr="00F67DFD">
        <w:rPr>
          <w:rFonts w:cstheme="minorHAnsi"/>
        </w:rPr>
        <w:t xml:space="preserve"> według własnego wyboru, </w:t>
      </w:r>
      <w:r w:rsidRPr="00F67DFD">
        <w:rPr>
          <w:rFonts w:cstheme="minorHAnsi"/>
        </w:rPr>
        <w:t>odmówić przyjęcia Towaru, co do części lub całości zamówienia. W takim przypadku Sprzedający</w:t>
      </w:r>
      <w:r w:rsidR="002441AD" w:rsidRPr="00F67DFD">
        <w:rPr>
          <w:rFonts w:cstheme="minorHAnsi"/>
        </w:rPr>
        <w:t>, na własny koszt,</w:t>
      </w:r>
      <w:r w:rsidRPr="00F67DFD">
        <w:rPr>
          <w:rFonts w:cstheme="minorHAnsi"/>
        </w:rPr>
        <w:t xml:space="preserve"> obowiązany jest do odbioru wadliwej części Towaru i powtórnej dostawy. Kupującemu przysługują roszczenia wynikające z dostawy z opóźnieniem. Kupujący nie jest zobowiązany do zbadania Towaru</w:t>
      </w:r>
      <w:r w:rsidR="002E2A5F" w:rsidRPr="00F67DFD">
        <w:rPr>
          <w:rFonts w:cstheme="minorHAnsi"/>
        </w:rPr>
        <w:t>,</w:t>
      </w:r>
      <w:r w:rsidRPr="00F67DFD">
        <w:rPr>
          <w:rFonts w:cstheme="minorHAnsi"/>
        </w:rPr>
        <w:t xml:space="preserve"> a przyjęcie Towaru nie wyklucza zgłoszenia reklamacji. </w:t>
      </w:r>
    </w:p>
    <w:p w14:paraId="0ECB5547" w14:textId="77777777" w:rsidR="00E43C21" w:rsidRPr="00F67DFD" w:rsidRDefault="00E43C21" w:rsidP="00F67DFD">
      <w:pPr>
        <w:pStyle w:val="Akapitzlist"/>
        <w:numPr>
          <w:ilvl w:val="0"/>
          <w:numId w:val="3"/>
        </w:numPr>
        <w:spacing w:after="0" w:line="280" w:lineRule="exact"/>
        <w:ind w:left="426" w:hanging="426"/>
        <w:jc w:val="both"/>
        <w:rPr>
          <w:rFonts w:cstheme="minorHAnsi"/>
        </w:rPr>
      </w:pPr>
      <w:r w:rsidRPr="00F67DFD">
        <w:rPr>
          <w:rFonts w:cstheme="minorHAnsi"/>
        </w:rPr>
        <w:lastRenderedPageBreak/>
        <w:t xml:space="preserve">Towar uważa się za dostarczony po odbiorze całej partii będącej przedmiotem zamówienia. </w:t>
      </w:r>
    </w:p>
    <w:p w14:paraId="299342D6" w14:textId="039411BD" w:rsidR="00E43C21" w:rsidRPr="00F67DFD" w:rsidRDefault="00E43C21" w:rsidP="00F67DFD">
      <w:pPr>
        <w:pStyle w:val="Akapitzlist"/>
        <w:numPr>
          <w:ilvl w:val="0"/>
          <w:numId w:val="3"/>
        </w:numPr>
        <w:spacing w:after="0" w:line="280" w:lineRule="exact"/>
        <w:ind w:left="426" w:hanging="426"/>
        <w:jc w:val="both"/>
        <w:rPr>
          <w:rFonts w:cstheme="minorHAnsi"/>
        </w:rPr>
      </w:pPr>
      <w:r w:rsidRPr="00F67DFD">
        <w:rPr>
          <w:rFonts w:cstheme="minorHAnsi"/>
        </w:rPr>
        <w:t xml:space="preserve">Sprzedawca oświadcza, że dostarczane </w:t>
      </w:r>
      <w:r w:rsidR="002441AD" w:rsidRPr="00F67DFD">
        <w:rPr>
          <w:rFonts w:cstheme="minorHAnsi"/>
        </w:rPr>
        <w:t>T</w:t>
      </w:r>
      <w:r w:rsidRPr="00F67DFD">
        <w:rPr>
          <w:rFonts w:cstheme="minorHAnsi"/>
        </w:rPr>
        <w:t xml:space="preserve">owary posiadają wszelkie wymagane prawem </w:t>
      </w:r>
      <w:r w:rsidR="002441AD" w:rsidRPr="00F67DFD">
        <w:rPr>
          <w:rFonts w:cstheme="minorHAnsi"/>
        </w:rPr>
        <w:t xml:space="preserve">pozwolenia </w:t>
      </w:r>
      <w:r w:rsidRPr="00F67DFD">
        <w:rPr>
          <w:rFonts w:cstheme="minorHAnsi"/>
        </w:rPr>
        <w:t xml:space="preserve">i atesty oraz że zostaną oznakowane zgodnie z obowiązującymi przepisami. Na żądanie Kupującego Sprzedający przedłoży dokumenty poświadczające spełnienie </w:t>
      </w:r>
      <w:r w:rsidR="00BF607B" w:rsidRPr="00F67DFD">
        <w:rPr>
          <w:rFonts w:cstheme="minorHAnsi"/>
        </w:rPr>
        <w:t xml:space="preserve">obowiązujących </w:t>
      </w:r>
      <w:r w:rsidRPr="00F67DFD">
        <w:rPr>
          <w:rFonts w:cstheme="minorHAnsi"/>
        </w:rPr>
        <w:t xml:space="preserve">norm przez Towar sporządzone w języku polskim. </w:t>
      </w:r>
    </w:p>
    <w:p w14:paraId="7E648E6D" w14:textId="77777777" w:rsidR="00B42AFB" w:rsidRPr="00F67DFD" w:rsidRDefault="00B42AFB" w:rsidP="00F67DFD">
      <w:pPr>
        <w:spacing w:after="0" w:line="280" w:lineRule="exact"/>
        <w:rPr>
          <w:rFonts w:cstheme="minorHAnsi"/>
          <w:b/>
        </w:rPr>
      </w:pPr>
    </w:p>
    <w:p w14:paraId="479FEAC8" w14:textId="071660AC" w:rsidR="006834C6" w:rsidRPr="00F67DFD" w:rsidRDefault="00013AB8" w:rsidP="00F67DFD">
      <w:pPr>
        <w:spacing w:after="0" w:line="280" w:lineRule="exact"/>
        <w:jc w:val="center"/>
        <w:rPr>
          <w:rFonts w:cstheme="minorHAnsi"/>
          <w:b/>
        </w:rPr>
      </w:pPr>
      <w:r w:rsidRPr="00F67DFD">
        <w:rPr>
          <w:rFonts w:cstheme="minorHAnsi"/>
          <w:b/>
        </w:rPr>
        <w:t xml:space="preserve">§ </w:t>
      </w:r>
      <w:r w:rsidR="00CB4FEA" w:rsidRPr="00F67DFD">
        <w:rPr>
          <w:rFonts w:cstheme="minorHAnsi"/>
          <w:b/>
        </w:rPr>
        <w:t>4</w:t>
      </w:r>
    </w:p>
    <w:p w14:paraId="348A5ECC" w14:textId="29403122" w:rsidR="00F5545C" w:rsidRPr="00F67DFD" w:rsidRDefault="00F5545C" w:rsidP="00F67DFD">
      <w:pPr>
        <w:pStyle w:val="Akapitzlist"/>
        <w:numPr>
          <w:ilvl w:val="0"/>
          <w:numId w:val="4"/>
        </w:numPr>
        <w:spacing w:after="0" w:line="280" w:lineRule="exact"/>
        <w:ind w:left="426" w:hanging="567"/>
        <w:jc w:val="both"/>
        <w:rPr>
          <w:rFonts w:cstheme="minorHAnsi"/>
        </w:rPr>
      </w:pPr>
      <w:r w:rsidRPr="00F67DFD">
        <w:rPr>
          <w:rFonts w:cstheme="minorHAnsi"/>
        </w:rPr>
        <w:t>Maksymalna szacunkowa wartość wynagrodzenia za wykonanie Przedmiotu Umowy, nie przekroczy kwoty</w:t>
      </w:r>
      <w:r w:rsidR="005E476A" w:rsidRPr="00F67DFD">
        <w:rPr>
          <w:rFonts w:cstheme="minorHAnsi"/>
        </w:rPr>
        <w:t>:</w:t>
      </w:r>
      <w:r w:rsidR="007C1B04">
        <w:rPr>
          <w:rFonts w:cstheme="minorHAnsi"/>
        </w:rPr>
        <w:t xml:space="preserve">______________ </w:t>
      </w:r>
      <w:r w:rsidRPr="00F67DFD">
        <w:rPr>
          <w:rFonts w:cstheme="minorHAnsi"/>
        </w:rPr>
        <w:t>zł netto (słownie:</w:t>
      </w:r>
      <w:r w:rsidR="007C1B04">
        <w:rPr>
          <w:rFonts w:cstheme="minorHAnsi"/>
        </w:rPr>
        <w:t>____________)</w:t>
      </w:r>
      <w:r w:rsidRPr="00F67DFD">
        <w:rPr>
          <w:rFonts w:cstheme="minorHAnsi"/>
        </w:rPr>
        <w:t xml:space="preserve"> („Wynagrodzenie”).</w:t>
      </w:r>
    </w:p>
    <w:p w14:paraId="6364E085" w14:textId="52D450BE" w:rsidR="00C55184" w:rsidRPr="00F67DFD" w:rsidRDefault="00F5545C" w:rsidP="00F67DFD">
      <w:pPr>
        <w:pStyle w:val="Akapitzlist"/>
        <w:numPr>
          <w:ilvl w:val="0"/>
          <w:numId w:val="4"/>
        </w:numPr>
        <w:spacing w:after="0" w:line="280" w:lineRule="exact"/>
        <w:ind w:left="426" w:hanging="567"/>
        <w:jc w:val="both"/>
        <w:rPr>
          <w:rFonts w:cstheme="minorHAnsi"/>
        </w:rPr>
      </w:pPr>
      <w:r w:rsidRPr="00F67DFD">
        <w:rPr>
          <w:rFonts w:cstheme="minorHAnsi"/>
        </w:rPr>
        <w:t xml:space="preserve">Wynagrodzenie, o którym mowa w ust.1 powiększone zostanie o </w:t>
      </w:r>
      <w:r w:rsidR="00713B19" w:rsidRPr="00F67DFD">
        <w:rPr>
          <w:rFonts w:cstheme="minorHAnsi"/>
        </w:rPr>
        <w:t>podatek</w:t>
      </w:r>
      <w:r w:rsidRPr="00F67DFD">
        <w:rPr>
          <w:rFonts w:cstheme="minorHAnsi"/>
        </w:rPr>
        <w:t xml:space="preserve"> VAT zgodnie z obowiązującymi przepisami prawa.</w:t>
      </w:r>
    </w:p>
    <w:p w14:paraId="25FEF6CD" w14:textId="76702CC0" w:rsidR="00F5545C" w:rsidRPr="00F67DFD" w:rsidRDefault="00F5545C" w:rsidP="00F67DFD">
      <w:pPr>
        <w:pStyle w:val="Akapitzlist"/>
        <w:numPr>
          <w:ilvl w:val="0"/>
          <w:numId w:val="4"/>
        </w:numPr>
        <w:spacing w:after="0" w:line="280" w:lineRule="exact"/>
        <w:ind w:left="426" w:hanging="567"/>
        <w:jc w:val="both"/>
        <w:rPr>
          <w:rFonts w:cstheme="minorHAnsi"/>
        </w:rPr>
      </w:pPr>
      <w:r w:rsidRPr="00F67DFD">
        <w:rPr>
          <w:rFonts w:cstheme="minorHAnsi"/>
        </w:rPr>
        <w:t>Sprzeda</w:t>
      </w:r>
      <w:r w:rsidR="00C55184" w:rsidRPr="00F67DFD">
        <w:rPr>
          <w:rFonts w:cstheme="minorHAnsi"/>
        </w:rPr>
        <w:t>jący</w:t>
      </w:r>
      <w:r w:rsidRPr="00F67DFD">
        <w:rPr>
          <w:rFonts w:cstheme="minorHAnsi"/>
        </w:rPr>
        <w:t xml:space="preserve"> gwarantuje i ponosi odpowiedzialność za prawidłowość zastosowanych stawek podatku VAT, co oznacza, że w przypadku zakwestionowania przez organy podatkowe prawa Zamawiającego do odliczenia podatku z tego powodu, iż zgodnie z przepisami dana transakcja nie podlegała opodatkowaniu albo była zwolniona od podatku</w:t>
      </w:r>
      <w:r w:rsidR="00A914B4" w:rsidRPr="00F67DFD">
        <w:rPr>
          <w:rFonts w:cstheme="minorHAnsi"/>
        </w:rPr>
        <w:t xml:space="preserve">, Sprzedający na pisemne żądanie Zamawiającego oraz w </w:t>
      </w:r>
      <w:r w:rsidR="00713B19" w:rsidRPr="00F67DFD">
        <w:rPr>
          <w:rFonts w:cstheme="minorHAnsi"/>
        </w:rPr>
        <w:t>terminie</w:t>
      </w:r>
      <w:r w:rsidR="00A914B4" w:rsidRPr="00F67DFD">
        <w:rPr>
          <w:rFonts w:cstheme="minorHAnsi"/>
        </w:rPr>
        <w:t xml:space="preserve"> </w:t>
      </w:r>
      <w:r w:rsidR="005E476A" w:rsidRPr="00F67DFD">
        <w:rPr>
          <w:rFonts w:cstheme="minorHAnsi"/>
        </w:rPr>
        <w:t xml:space="preserve">w </w:t>
      </w:r>
      <w:r w:rsidR="00A914B4" w:rsidRPr="00F67DFD">
        <w:rPr>
          <w:rFonts w:cstheme="minorHAnsi"/>
        </w:rPr>
        <w:t>nim wskazanym dokona odpowiedniej korekty faktury oraz</w:t>
      </w:r>
      <w:r w:rsidR="00F67DFD">
        <w:rPr>
          <w:rFonts w:cstheme="minorHAnsi"/>
        </w:rPr>
        <w:t xml:space="preserve"> </w:t>
      </w:r>
      <w:r w:rsidR="00193387" w:rsidRPr="00F67DFD">
        <w:rPr>
          <w:rFonts w:cstheme="minorHAnsi"/>
        </w:rPr>
        <w:t xml:space="preserve">zwróci Zamawiającemu </w:t>
      </w:r>
      <w:r w:rsidRPr="00F67DFD">
        <w:rPr>
          <w:rFonts w:cstheme="minorHAnsi"/>
        </w:rPr>
        <w:t xml:space="preserve">powstałą różnicę w terminie </w:t>
      </w:r>
      <w:r w:rsidR="00193387" w:rsidRPr="00F67DFD">
        <w:rPr>
          <w:rFonts w:cstheme="minorHAnsi"/>
        </w:rPr>
        <w:t>30-tu dni</w:t>
      </w:r>
      <w:r w:rsidRPr="00F67DFD">
        <w:rPr>
          <w:rFonts w:cstheme="minorHAnsi"/>
        </w:rPr>
        <w:t xml:space="preserve"> od dnia do</w:t>
      </w:r>
      <w:r w:rsidR="005E476A" w:rsidRPr="00F67DFD">
        <w:rPr>
          <w:rFonts w:cstheme="minorHAnsi"/>
        </w:rPr>
        <w:t xml:space="preserve">ręczenia tego żądania. W </w:t>
      </w:r>
      <w:r w:rsidRPr="00F67DFD">
        <w:rPr>
          <w:rFonts w:cstheme="minorHAnsi"/>
        </w:rPr>
        <w:t>przypadku</w:t>
      </w:r>
      <w:r w:rsidR="00F67DFD">
        <w:rPr>
          <w:rFonts w:cstheme="minorHAnsi"/>
        </w:rPr>
        <w:t xml:space="preserve"> </w:t>
      </w:r>
      <w:r w:rsidR="00193387" w:rsidRPr="00F67DFD">
        <w:rPr>
          <w:rFonts w:cstheme="minorHAnsi"/>
        </w:rPr>
        <w:t xml:space="preserve">odmowy wystawienia przez </w:t>
      </w:r>
      <w:r w:rsidRPr="00F67DFD">
        <w:rPr>
          <w:rFonts w:cstheme="minorHAnsi"/>
        </w:rPr>
        <w:t>Sprzeda</w:t>
      </w:r>
      <w:r w:rsidR="00193387" w:rsidRPr="00F67DFD">
        <w:rPr>
          <w:rFonts w:cstheme="minorHAnsi"/>
        </w:rPr>
        <w:t>jącego faktury korygujące</w:t>
      </w:r>
      <w:r w:rsidR="005E476A" w:rsidRPr="00F67DFD">
        <w:rPr>
          <w:rFonts w:cstheme="minorHAnsi"/>
        </w:rPr>
        <w:t>j</w:t>
      </w:r>
      <w:r w:rsidR="00193387" w:rsidRPr="00F67DFD">
        <w:rPr>
          <w:rFonts w:cstheme="minorHAnsi"/>
        </w:rPr>
        <w:t xml:space="preserve">, Sprzedający zgadza się na zwrot </w:t>
      </w:r>
      <w:r w:rsidR="00C55184" w:rsidRPr="00F67DFD">
        <w:rPr>
          <w:rFonts w:cstheme="minorHAnsi"/>
        </w:rPr>
        <w:t>Zamawiającemu</w:t>
      </w:r>
      <w:r w:rsidR="00193387" w:rsidRPr="00F67DFD">
        <w:rPr>
          <w:rFonts w:cstheme="minorHAnsi"/>
        </w:rPr>
        <w:t xml:space="preserve"> równowartości podatku VAT zakwestionowanego przez organy podatkowe, przy czym zwrot ten nastąpi na podstawie noty księgowej</w:t>
      </w:r>
      <w:r w:rsidR="00C55184" w:rsidRPr="00F67DFD">
        <w:rPr>
          <w:rFonts w:cstheme="minorHAnsi"/>
        </w:rPr>
        <w:t xml:space="preserve"> </w:t>
      </w:r>
      <w:r w:rsidR="00193387" w:rsidRPr="00F67DFD">
        <w:rPr>
          <w:rFonts w:cstheme="minorHAnsi"/>
        </w:rPr>
        <w:t xml:space="preserve">wystawionej przez </w:t>
      </w:r>
      <w:r w:rsidR="00C55184" w:rsidRPr="00F67DFD">
        <w:rPr>
          <w:rFonts w:cstheme="minorHAnsi"/>
        </w:rPr>
        <w:t>Zamawiającego</w:t>
      </w:r>
      <w:r w:rsidR="00193387" w:rsidRPr="00F67DFD">
        <w:rPr>
          <w:rFonts w:cstheme="minorHAnsi"/>
        </w:rPr>
        <w:t xml:space="preserve">, w </w:t>
      </w:r>
      <w:r w:rsidR="00C55184" w:rsidRPr="00F67DFD">
        <w:rPr>
          <w:rFonts w:cstheme="minorHAnsi"/>
        </w:rPr>
        <w:t>terminie</w:t>
      </w:r>
      <w:r w:rsidR="00193387" w:rsidRPr="00F67DFD">
        <w:rPr>
          <w:rFonts w:cstheme="minorHAnsi"/>
        </w:rPr>
        <w:t xml:space="preserve"> 30-tu dni od dnia jej doręczenia Sprzedawcy. W każdym z powyższych przypadków Sprzedający zwróci </w:t>
      </w:r>
      <w:r w:rsidR="00C55184" w:rsidRPr="00F67DFD">
        <w:rPr>
          <w:rFonts w:cstheme="minorHAnsi"/>
        </w:rPr>
        <w:t>Zamawiającemu</w:t>
      </w:r>
      <w:r w:rsidR="00193387" w:rsidRPr="00F67DFD">
        <w:rPr>
          <w:rFonts w:cstheme="minorHAnsi"/>
        </w:rPr>
        <w:t xml:space="preserve"> także </w:t>
      </w:r>
      <w:r w:rsidR="00C55184" w:rsidRPr="00F67DFD">
        <w:rPr>
          <w:rFonts w:cstheme="minorHAnsi"/>
        </w:rPr>
        <w:t>równoważność sankcji</w:t>
      </w:r>
      <w:r w:rsidR="00193387" w:rsidRPr="00F67DFD">
        <w:rPr>
          <w:rFonts w:cstheme="minorHAnsi"/>
        </w:rPr>
        <w:t xml:space="preserve">, odsetek, kar i innych obciążeń dodatkowo poniesionych przez Zamawiającego </w:t>
      </w:r>
      <w:r w:rsidR="00C55184" w:rsidRPr="00F67DFD">
        <w:rPr>
          <w:rFonts w:cstheme="minorHAnsi"/>
        </w:rPr>
        <w:t>bądź nałożonych przez władze podatkowe, przy czym zwrot ten nastąpi w sposób opisany w zdaniu poprzednim.</w:t>
      </w:r>
      <w:r w:rsidR="00F67DFD">
        <w:rPr>
          <w:rFonts w:cstheme="minorHAnsi"/>
        </w:rPr>
        <w:t xml:space="preserve"> </w:t>
      </w:r>
    </w:p>
    <w:p w14:paraId="1CC7CE25" w14:textId="30D83317" w:rsidR="00C55184" w:rsidRPr="00F67DFD" w:rsidRDefault="00C55184" w:rsidP="00F67DFD">
      <w:pPr>
        <w:pStyle w:val="Akapitzlist"/>
        <w:numPr>
          <w:ilvl w:val="0"/>
          <w:numId w:val="4"/>
        </w:numPr>
        <w:spacing w:after="0" w:line="280" w:lineRule="exact"/>
        <w:ind w:left="426" w:hanging="567"/>
        <w:jc w:val="both"/>
        <w:rPr>
          <w:rFonts w:cstheme="minorHAnsi"/>
        </w:rPr>
      </w:pPr>
      <w:r w:rsidRPr="00F67DFD">
        <w:rPr>
          <w:rFonts w:cstheme="minorHAnsi"/>
        </w:rPr>
        <w:t xml:space="preserve">Sprzedający jest zobowiązany do archiwizowania kopii faktur potwierdzających wykonanie </w:t>
      </w:r>
      <w:r w:rsidR="001B1A2E" w:rsidRPr="00F67DFD">
        <w:rPr>
          <w:rFonts w:cstheme="minorHAnsi"/>
        </w:rPr>
        <w:t xml:space="preserve">Przedmiotu Umowy </w:t>
      </w:r>
      <w:r w:rsidRPr="00F67DFD">
        <w:rPr>
          <w:rFonts w:cstheme="minorHAnsi"/>
        </w:rPr>
        <w:t xml:space="preserve">stanowiących dla </w:t>
      </w:r>
      <w:r w:rsidR="001B1A2E" w:rsidRPr="00F67DFD">
        <w:rPr>
          <w:rFonts w:cstheme="minorHAnsi"/>
        </w:rPr>
        <w:t>Zamawiającego</w:t>
      </w:r>
      <w:r w:rsidRPr="00F67DFD">
        <w:rPr>
          <w:rFonts w:cstheme="minorHAnsi"/>
        </w:rPr>
        <w:t xml:space="preserve"> podstawę do obniżenia podatku VAT należnego o kwotę podatku </w:t>
      </w:r>
      <w:r w:rsidR="001B1A2E" w:rsidRPr="00F67DFD">
        <w:rPr>
          <w:rFonts w:cstheme="minorHAnsi"/>
        </w:rPr>
        <w:t xml:space="preserve">VAT </w:t>
      </w:r>
      <w:r w:rsidRPr="00F67DFD">
        <w:rPr>
          <w:rFonts w:cstheme="minorHAnsi"/>
        </w:rPr>
        <w:t>naliczonego przy zakupie usługi. W razie niedopełnienia powyższego wymogu, lub w razie gdyby archiwizowana przez Sprzeda</w:t>
      </w:r>
      <w:r w:rsidR="001B1A2E" w:rsidRPr="00F67DFD">
        <w:rPr>
          <w:rFonts w:cstheme="minorHAnsi"/>
        </w:rPr>
        <w:t>jącego</w:t>
      </w:r>
      <w:r w:rsidRPr="00F67DFD">
        <w:rPr>
          <w:rFonts w:cstheme="minorHAnsi"/>
        </w:rPr>
        <w:t xml:space="preserve"> kopia faktury była nieprawidłowa ze względów formalnych, prawnych lub rzeczowych, Sprzeda</w:t>
      </w:r>
      <w:r w:rsidR="001B1A2E" w:rsidRPr="00F67DFD">
        <w:rPr>
          <w:rFonts w:cstheme="minorHAnsi"/>
        </w:rPr>
        <w:t>jący</w:t>
      </w:r>
      <w:r w:rsidRPr="00F67DFD">
        <w:rPr>
          <w:rFonts w:cstheme="minorHAnsi"/>
        </w:rPr>
        <w:t xml:space="preserve"> zobowiązany jest do wyrównania </w:t>
      </w:r>
      <w:r w:rsidR="001B1A2E" w:rsidRPr="00F67DFD">
        <w:rPr>
          <w:rFonts w:cstheme="minorHAnsi"/>
        </w:rPr>
        <w:t xml:space="preserve">Zamawiającemu </w:t>
      </w:r>
      <w:r w:rsidRPr="00F67DFD">
        <w:rPr>
          <w:rFonts w:cstheme="minorHAnsi"/>
        </w:rPr>
        <w:t>szkody powstałej w wyniku ustalenia zobowiązania podatkowego, wraz z sankc</w:t>
      </w:r>
      <w:r w:rsidR="001B1A2E" w:rsidRPr="00F67DFD">
        <w:rPr>
          <w:rFonts w:cstheme="minorHAnsi"/>
        </w:rPr>
        <w:t>jami i odsetkami nałożonymi na Zamawiającego</w:t>
      </w:r>
      <w:r w:rsidRPr="00F67DFD">
        <w:rPr>
          <w:rFonts w:cstheme="minorHAnsi"/>
        </w:rPr>
        <w:t xml:space="preserve"> przez organ podatkowy lub organ kontroli skarbowej w kwotach wynikających z decyzji organu podatkowego lub organu kontroli skarbowej.</w:t>
      </w:r>
    </w:p>
    <w:p w14:paraId="6E40D26F" w14:textId="4BEBC4D6" w:rsidR="00713B19" w:rsidRPr="00F67DFD" w:rsidRDefault="001B1A2E" w:rsidP="00F67DFD">
      <w:pPr>
        <w:pStyle w:val="Akapitzlist"/>
        <w:numPr>
          <w:ilvl w:val="0"/>
          <w:numId w:val="4"/>
        </w:numPr>
        <w:spacing w:after="0" w:line="280" w:lineRule="exact"/>
        <w:ind w:left="426" w:hanging="567"/>
        <w:jc w:val="both"/>
        <w:rPr>
          <w:rStyle w:val="FontStyle67"/>
          <w:rFonts w:asciiTheme="minorHAnsi" w:hAnsiTheme="minorHAnsi" w:cstheme="minorHAnsi"/>
          <w:color w:val="auto"/>
          <w:sz w:val="22"/>
        </w:rPr>
      </w:pPr>
      <w:r w:rsidRPr="00F67DFD">
        <w:rPr>
          <w:rFonts w:cstheme="minorHAnsi"/>
        </w:rPr>
        <w:t>Wynagrodzenie będzie płatne przez Zamawiającego przelewe</w:t>
      </w:r>
      <w:r w:rsidR="008E0F71" w:rsidRPr="00F67DFD">
        <w:rPr>
          <w:rFonts w:cstheme="minorHAnsi"/>
        </w:rPr>
        <w:t xml:space="preserve">m na konto Sprzedawcy wskazany </w:t>
      </w:r>
      <w:r w:rsidRPr="00F67DFD">
        <w:rPr>
          <w:rFonts w:cstheme="minorHAnsi"/>
        </w:rPr>
        <w:t xml:space="preserve">na fakturze w terminie </w:t>
      </w:r>
      <w:r w:rsidR="00C51B48" w:rsidRPr="00F67DFD">
        <w:rPr>
          <w:rFonts w:cstheme="minorHAnsi"/>
        </w:rPr>
        <w:t>3</w:t>
      </w:r>
      <w:r w:rsidRPr="00F67DFD">
        <w:rPr>
          <w:rFonts w:cstheme="minorHAnsi"/>
        </w:rPr>
        <w:t>0 dni od doręczenia Zamawiającemu prawidłowo wystawionej faktury VAT</w:t>
      </w:r>
      <w:r w:rsidR="00055BBA" w:rsidRPr="00F67DFD">
        <w:rPr>
          <w:rFonts w:cstheme="minorHAnsi"/>
        </w:rPr>
        <w:t xml:space="preserve">. Sprzedający </w:t>
      </w:r>
      <w:r w:rsidR="00055BBA" w:rsidRPr="00F67DFD">
        <w:rPr>
          <w:rStyle w:val="FontStyle67"/>
          <w:rFonts w:asciiTheme="minorHAnsi" w:hAnsiTheme="minorHAnsi" w:cstheme="minorHAnsi"/>
          <w:sz w:val="22"/>
        </w:rPr>
        <w:t xml:space="preserve">zobowiązuje się dostarczyć wystawione faktury </w:t>
      </w:r>
      <w:r w:rsidR="008E0F71" w:rsidRPr="00F67DFD">
        <w:rPr>
          <w:rStyle w:val="FontStyle67"/>
          <w:rFonts w:asciiTheme="minorHAnsi" w:hAnsiTheme="minorHAnsi" w:cstheme="minorHAnsi"/>
          <w:sz w:val="22"/>
        </w:rPr>
        <w:t xml:space="preserve">listem poleconym </w:t>
      </w:r>
      <w:r w:rsidR="00055BBA" w:rsidRPr="00F67DFD">
        <w:rPr>
          <w:rStyle w:val="FontStyle67"/>
          <w:rFonts w:asciiTheme="minorHAnsi" w:hAnsiTheme="minorHAnsi" w:cstheme="minorHAnsi"/>
          <w:sz w:val="22"/>
        </w:rPr>
        <w:t>na adres: ORLEN Centrum Usług Korporacyjnych Sp. z o.o., ul. Łukasiewicza 39, 09-400 Płock w kopercie oznaczonej dopiskiem „FAKTURA”</w:t>
      </w:r>
      <w:r w:rsidR="00713B19" w:rsidRPr="00F67DFD">
        <w:rPr>
          <w:rStyle w:val="FontStyle67"/>
          <w:rFonts w:asciiTheme="minorHAnsi" w:hAnsiTheme="minorHAnsi" w:cstheme="minorHAnsi"/>
          <w:sz w:val="22"/>
        </w:rPr>
        <w:t>.</w:t>
      </w:r>
      <w:r w:rsidR="00B34B5B" w:rsidRPr="00F67DFD">
        <w:rPr>
          <w:rStyle w:val="FontStyle67"/>
          <w:rFonts w:asciiTheme="minorHAnsi" w:hAnsiTheme="minorHAnsi" w:cstheme="minorHAnsi"/>
          <w:sz w:val="22"/>
        </w:rPr>
        <w:t xml:space="preserve"> </w:t>
      </w:r>
      <w:r w:rsidR="00B34B5B" w:rsidRPr="00F67DFD">
        <w:rPr>
          <w:rFonts w:cstheme="minorHAnsi"/>
        </w:rPr>
        <w:t>Zamawiający akceptuje przesyłanie mu przez Wykonawcę faktur w formie elektronicznej z chwilą podpisania Porozumienia w sprawie przesyłania faktur w formie elektronicznej przez Strony. E-faktury, e-faktury-korekta, duplikaty e-faktur, e-noty księgowe będą przesyłane drogą elektroniczną na adres e-mail wskazany w treści Porozumienia, które stanowi Załącznik nr 3 do niniejszej Umowy.</w:t>
      </w:r>
      <w:r w:rsidR="00F67DFD">
        <w:rPr>
          <w:rFonts w:cstheme="minorHAnsi"/>
        </w:rPr>
        <w:t xml:space="preserve"> </w:t>
      </w:r>
      <w:r w:rsidR="00B34B5B" w:rsidRPr="00F67DFD">
        <w:rPr>
          <w:rFonts w:cstheme="minorHAnsi"/>
        </w:rPr>
        <w:t>Podstawą wystawienia faktury będzie protokół odbioru każdego składnika Przedmiotu Umowy</w:t>
      </w:r>
      <w:r w:rsidR="00F97EF0" w:rsidRPr="00F67DFD">
        <w:rPr>
          <w:rFonts w:cstheme="minorHAnsi"/>
        </w:rPr>
        <w:t xml:space="preserve"> (zamówienia)</w:t>
      </w:r>
      <w:r w:rsidR="00B34B5B" w:rsidRPr="00F67DFD">
        <w:rPr>
          <w:rFonts w:cstheme="minorHAnsi"/>
        </w:rPr>
        <w:t xml:space="preserve"> bez wad i zastrzeżeń.</w:t>
      </w:r>
      <w:r w:rsidR="00713B19" w:rsidRPr="00F67DFD">
        <w:rPr>
          <w:rStyle w:val="FontStyle67"/>
          <w:rFonts w:asciiTheme="minorHAnsi" w:hAnsiTheme="minorHAnsi" w:cstheme="minorHAnsi"/>
          <w:sz w:val="22"/>
        </w:rPr>
        <w:t xml:space="preserve"> </w:t>
      </w:r>
    </w:p>
    <w:p w14:paraId="003923E4" w14:textId="0F7218E2" w:rsidR="00713B19" w:rsidRPr="00F67DFD" w:rsidRDefault="00713B19" w:rsidP="00F67DFD">
      <w:pPr>
        <w:pStyle w:val="Akapitzlist"/>
        <w:numPr>
          <w:ilvl w:val="0"/>
          <w:numId w:val="4"/>
        </w:numPr>
        <w:spacing w:after="0" w:line="280" w:lineRule="exact"/>
        <w:ind w:left="426" w:hanging="567"/>
        <w:jc w:val="both"/>
        <w:rPr>
          <w:rFonts w:cstheme="minorHAnsi"/>
        </w:rPr>
      </w:pPr>
      <w:r w:rsidRPr="00F67DFD">
        <w:rPr>
          <w:rFonts w:cstheme="minorHAnsi"/>
        </w:rPr>
        <w:t>Strony oświadczają, że są podatnikami podatku od towarów i usług czynnymi i posiadają numer identyfikacji podatkowej VAT:</w:t>
      </w:r>
    </w:p>
    <w:p w14:paraId="7ACA7CC8" w14:textId="77777777" w:rsidR="00713B19" w:rsidRPr="00F67DFD" w:rsidRDefault="00713B19" w:rsidP="00F67DFD">
      <w:pPr>
        <w:pStyle w:val="Akapitzlist"/>
        <w:numPr>
          <w:ilvl w:val="0"/>
          <w:numId w:val="15"/>
        </w:numPr>
        <w:spacing w:after="0" w:line="280" w:lineRule="exact"/>
        <w:jc w:val="both"/>
        <w:rPr>
          <w:rFonts w:cstheme="minorHAnsi"/>
        </w:rPr>
      </w:pPr>
      <w:r w:rsidRPr="00F67DFD">
        <w:rPr>
          <w:rFonts w:cstheme="minorHAnsi"/>
        </w:rPr>
        <w:t>Zamawiający – NIP nr 628-00-00-977</w:t>
      </w:r>
    </w:p>
    <w:p w14:paraId="27314409" w14:textId="4F383288" w:rsidR="00713B19" w:rsidRPr="00F67DFD" w:rsidRDefault="00713B19" w:rsidP="00F67DFD">
      <w:pPr>
        <w:pStyle w:val="Akapitzlist"/>
        <w:numPr>
          <w:ilvl w:val="0"/>
          <w:numId w:val="15"/>
        </w:numPr>
        <w:spacing w:after="0" w:line="280" w:lineRule="exact"/>
        <w:jc w:val="both"/>
        <w:rPr>
          <w:rFonts w:cstheme="minorHAnsi"/>
        </w:rPr>
      </w:pPr>
      <w:r w:rsidRPr="00F67DFD">
        <w:rPr>
          <w:rFonts w:cstheme="minorHAnsi"/>
        </w:rPr>
        <w:t>Sprzedający – NIP nr ……</w:t>
      </w:r>
    </w:p>
    <w:p w14:paraId="5973F4CF" w14:textId="324AE3B5" w:rsidR="00713B19" w:rsidRPr="00F67DFD" w:rsidRDefault="00713B19" w:rsidP="00F67DFD">
      <w:pPr>
        <w:pStyle w:val="Akapitzlist"/>
        <w:numPr>
          <w:ilvl w:val="0"/>
          <w:numId w:val="4"/>
        </w:numPr>
        <w:spacing w:after="0" w:line="280" w:lineRule="exact"/>
        <w:ind w:left="426" w:hanging="426"/>
        <w:jc w:val="both"/>
        <w:rPr>
          <w:rFonts w:cstheme="minorHAnsi"/>
        </w:rPr>
      </w:pPr>
      <w:r w:rsidRPr="00F67DFD">
        <w:rPr>
          <w:rFonts w:cstheme="minorHAnsi"/>
        </w:rPr>
        <w:t xml:space="preserve">Płatność wynikająca z faktury będzie realizowana w mechanizmie podzielonej płatności, o którym mowa w ustawie z dnia 11 marca 2004 r. o podatku od towarów i usług (j.t. Dz.U. 2023 poz. 1570 ze zm.), wyłącznie na wskazany przez </w:t>
      </w:r>
      <w:r w:rsidR="000C0624" w:rsidRPr="00F67DFD">
        <w:rPr>
          <w:rFonts w:cstheme="minorHAnsi"/>
        </w:rPr>
        <w:t xml:space="preserve">Sprzedającego </w:t>
      </w:r>
      <w:r w:rsidRPr="00F67DFD">
        <w:rPr>
          <w:rFonts w:cstheme="minorHAnsi"/>
        </w:rPr>
        <w:t xml:space="preserve">rachunek bankowy figurujący w wykazie podatników VAT prowadzonym przez właściwy organ administracji (tzw. Białej Liście). </w:t>
      </w:r>
      <w:r w:rsidRPr="00F67DFD">
        <w:rPr>
          <w:rFonts w:cstheme="minorHAnsi"/>
          <w:shd w:val="clear" w:color="auto" w:fill="FFFFFF"/>
        </w:rPr>
        <w:t xml:space="preserve">Na fakturze wystawionej przez </w:t>
      </w:r>
      <w:r w:rsidR="000C0624" w:rsidRPr="00F67DFD">
        <w:rPr>
          <w:rFonts w:cstheme="minorHAnsi"/>
          <w:shd w:val="clear" w:color="auto" w:fill="FFFFFF"/>
        </w:rPr>
        <w:t>Sprzedającego</w:t>
      </w:r>
      <w:r w:rsidRPr="00F67DFD">
        <w:rPr>
          <w:rFonts w:cstheme="minorHAnsi"/>
          <w:shd w:val="clear" w:color="auto" w:fill="FFFFFF"/>
        </w:rPr>
        <w:t xml:space="preserve"> znajduje się rachunek bankowy tzw. Rachunek wirtualny umożliwiający identyfikację płatności masowej. Rachunek ten jest przypisany do rachunku rozliczeniowego 26 1750 0009 0000 0000 </w:t>
      </w:r>
      <w:r w:rsidRPr="00F67DFD">
        <w:rPr>
          <w:rFonts w:cstheme="minorHAnsi"/>
          <w:shd w:val="clear" w:color="auto" w:fill="FFFFFF"/>
        </w:rPr>
        <w:lastRenderedPageBreak/>
        <w:t>2165 3519 który jest zgłoszony do KAS i znajduje się na tzw. „białej liście” Zgodnie z art. 49 ust. 1 pkt 1. Z 29.08.1997</w:t>
      </w:r>
    </w:p>
    <w:p w14:paraId="7076D52B" w14:textId="77777777" w:rsidR="00290990" w:rsidRPr="00F67DFD" w:rsidRDefault="00085D97" w:rsidP="00F67DFD">
      <w:pPr>
        <w:pStyle w:val="Akapitzlist"/>
        <w:numPr>
          <w:ilvl w:val="0"/>
          <w:numId w:val="4"/>
        </w:numPr>
        <w:spacing w:after="0" w:line="280" w:lineRule="exact"/>
        <w:ind w:left="426" w:hanging="426"/>
        <w:jc w:val="both"/>
        <w:rPr>
          <w:rFonts w:cstheme="minorHAnsi"/>
        </w:rPr>
      </w:pPr>
      <w:r w:rsidRPr="00F67DFD">
        <w:rPr>
          <w:rFonts w:cstheme="minorHAnsi"/>
        </w:rPr>
        <w:t>W przypadku niemożności dokonania płatności w sposób wskazany w ust. 7 powyżej z uwagi na brak na Białej Liście wskazanego przez Sprzedającego numeru rachunku bankowego Zamawiający będzie uprawniony do wstrzymania płatności na rzecz Sprzedawcy wynagrodzenia.</w:t>
      </w:r>
    </w:p>
    <w:p w14:paraId="35645162" w14:textId="77777777" w:rsidR="00290990" w:rsidRPr="00F67DFD" w:rsidRDefault="00085D97" w:rsidP="00F67DFD">
      <w:pPr>
        <w:pStyle w:val="Akapitzlist"/>
        <w:numPr>
          <w:ilvl w:val="0"/>
          <w:numId w:val="4"/>
        </w:numPr>
        <w:spacing w:after="0" w:line="280" w:lineRule="exact"/>
        <w:ind w:left="426" w:hanging="426"/>
        <w:jc w:val="both"/>
        <w:rPr>
          <w:rFonts w:cstheme="minorHAnsi"/>
        </w:rPr>
      </w:pPr>
      <w:r w:rsidRPr="00F67DFD">
        <w:rPr>
          <w:rFonts w:cstheme="minorHAnsi"/>
        </w:rPr>
        <w:t>W sytuacji wskazanej w ust. 8 powyżej płatność nastąpi nie później niż w terminie 7 dni roboczych od dnia następnego po przekazaniu Zamawiającemu przez Sprzedającego informacji o pojawieniu się jego numeru rachunku bankowego na Białej Liście.</w:t>
      </w:r>
    </w:p>
    <w:p w14:paraId="3CB64967" w14:textId="77777777" w:rsidR="00290990" w:rsidRPr="00F67DFD" w:rsidRDefault="00085D97" w:rsidP="00F67DFD">
      <w:pPr>
        <w:pStyle w:val="Akapitzlist"/>
        <w:numPr>
          <w:ilvl w:val="0"/>
          <w:numId w:val="4"/>
        </w:numPr>
        <w:spacing w:after="0" w:line="280" w:lineRule="exact"/>
        <w:ind w:left="426" w:hanging="426"/>
        <w:jc w:val="both"/>
        <w:rPr>
          <w:rFonts w:cstheme="minorHAnsi"/>
        </w:rPr>
      </w:pPr>
      <w:r w:rsidRPr="00F67DFD">
        <w:rPr>
          <w:rFonts w:cstheme="minorHAnsi"/>
        </w:rPr>
        <w:t>Strony zgodnie przyjmują, że wystąpienie okoliczności, o których mowa w ust. 8 powyżej, zwalnia Zamawiającego z obowiązku zapłaty odsetek za zwłokę za okres pomiędzy ustalonym w umowie terminem płatności a dniem zrealizowania przez Zamawiającego na rzecz Sprzedawcy płatności, o których mowa w ust. 9 powyżej.</w:t>
      </w:r>
    </w:p>
    <w:p w14:paraId="076009C2" w14:textId="4B523C2B" w:rsidR="00E75991" w:rsidRPr="00F67DFD" w:rsidRDefault="00E75991" w:rsidP="00F67DFD">
      <w:pPr>
        <w:pStyle w:val="Akapitzlist"/>
        <w:numPr>
          <w:ilvl w:val="0"/>
          <w:numId w:val="4"/>
        </w:numPr>
        <w:spacing w:after="0" w:line="280" w:lineRule="exact"/>
        <w:ind w:left="426" w:hanging="426"/>
        <w:jc w:val="both"/>
        <w:rPr>
          <w:rFonts w:cstheme="minorHAnsi"/>
        </w:rPr>
      </w:pPr>
      <w:r w:rsidRPr="00F67DFD">
        <w:rPr>
          <w:rFonts w:cstheme="minorHAnsi"/>
        </w:rPr>
        <w:t xml:space="preserve">Kupujący ma prawo potrącić z wynagrodzenia należnego </w:t>
      </w:r>
      <w:r w:rsidR="008E0F71" w:rsidRPr="00F67DFD">
        <w:rPr>
          <w:rFonts w:cstheme="minorHAnsi"/>
        </w:rPr>
        <w:t>Sprzedającemu</w:t>
      </w:r>
      <w:r w:rsidRPr="00F67DFD">
        <w:rPr>
          <w:rFonts w:cstheme="minorHAnsi"/>
        </w:rPr>
        <w:t xml:space="preserve"> przysługujące </w:t>
      </w:r>
      <w:r w:rsidR="008E0F71" w:rsidRPr="00F67DFD">
        <w:rPr>
          <w:rFonts w:cstheme="minorHAnsi"/>
        </w:rPr>
        <w:t>Kupującemu</w:t>
      </w:r>
      <w:r w:rsidRPr="00F67DFD">
        <w:rPr>
          <w:rFonts w:cstheme="minorHAnsi"/>
        </w:rPr>
        <w:t xml:space="preserve"> kary umowne.</w:t>
      </w:r>
    </w:p>
    <w:p w14:paraId="7417BD61" w14:textId="11D052C8" w:rsidR="00290990" w:rsidRPr="00F67DFD" w:rsidRDefault="00E75991" w:rsidP="00F67DFD">
      <w:pPr>
        <w:pStyle w:val="Akapitzlist"/>
        <w:numPr>
          <w:ilvl w:val="0"/>
          <w:numId w:val="4"/>
        </w:numPr>
        <w:spacing w:after="0" w:line="280" w:lineRule="exact"/>
        <w:ind w:left="426" w:hanging="426"/>
        <w:jc w:val="both"/>
        <w:rPr>
          <w:rFonts w:cstheme="minorHAnsi"/>
        </w:rPr>
      </w:pPr>
      <w:r w:rsidRPr="00F67DFD">
        <w:rPr>
          <w:rFonts w:cstheme="minorHAnsi"/>
        </w:rPr>
        <w:t xml:space="preserve">Sprzedający nie może bez uprzedniej pisemnej zgody </w:t>
      </w:r>
      <w:r w:rsidR="008E0F71" w:rsidRPr="00F67DFD">
        <w:rPr>
          <w:rFonts w:cstheme="minorHAnsi"/>
        </w:rPr>
        <w:t>Kupującego</w:t>
      </w:r>
      <w:r w:rsidRPr="00F67DFD">
        <w:rPr>
          <w:rFonts w:cstheme="minorHAnsi"/>
        </w:rPr>
        <w:t xml:space="preserve"> przenieść na osoby trzecie wierzytelności wynikających z niniejszej umowy. </w:t>
      </w:r>
    </w:p>
    <w:p w14:paraId="317E5B5E" w14:textId="77777777" w:rsidR="00290990" w:rsidRPr="00F67DFD" w:rsidRDefault="00E75991" w:rsidP="00F67DFD">
      <w:pPr>
        <w:pStyle w:val="Akapitzlist"/>
        <w:numPr>
          <w:ilvl w:val="0"/>
          <w:numId w:val="4"/>
        </w:numPr>
        <w:spacing w:after="0" w:line="280" w:lineRule="exact"/>
        <w:ind w:left="426" w:hanging="426"/>
        <w:jc w:val="both"/>
        <w:rPr>
          <w:rFonts w:cstheme="minorHAnsi"/>
        </w:rPr>
      </w:pPr>
      <w:r w:rsidRPr="00F67DFD">
        <w:rPr>
          <w:rFonts w:cstheme="minorHAnsi"/>
        </w:rPr>
        <w:t>Za datę dokonania płatności na rzecz Sprzedającego przyjmuje się datę obciążenia rachunku bankowego Kupującego.</w:t>
      </w:r>
    </w:p>
    <w:p w14:paraId="18C0120F" w14:textId="77777777" w:rsidR="00290990" w:rsidRPr="00F67DFD" w:rsidRDefault="001A1295" w:rsidP="00F67DFD">
      <w:pPr>
        <w:pStyle w:val="Akapitzlist"/>
        <w:numPr>
          <w:ilvl w:val="0"/>
          <w:numId w:val="4"/>
        </w:numPr>
        <w:spacing w:after="0" w:line="280" w:lineRule="exact"/>
        <w:ind w:left="426" w:hanging="426"/>
        <w:jc w:val="both"/>
        <w:rPr>
          <w:rFonts w:cstheme="minorHAnsi"/>
        </w:rPr>
      </w:pPr>
      <w:r w:rsidRPr="00F67DFD">
        <w:rPr>
          <w:rFonts w:cstheme="minorHAnsi"/>
        </w:rPr>
        <w:t>Działając na podstawie art. 4c ustawy z dnia 8 marca 2013 r. o przeciwdziałaniu nadmiernym opóźnieniom w transakcjach handlowych (Dz.U. 2023 poz. 1790 ze zm.), Kupujący oświadcza, że posiada status dużego przedsiębiorcy.</w:t>
      </w:r>
    </w:p>
    <w:p w14:paraId="3E509CC1" w14:textId="4F4A67B8" w:rsidR="001A1295" w:rsidRPr="00F67DFD" w:rsidRDefault="001A1295" w:rsidP="00F67DFD">
      <w:pPr>
        <w:pStyle w:val="Akapitzlist"/>
        <w:numPr>
          <w:ilvl w:val="0"/>
          <w:numId w:val="4"/>
        </w:numPr>
        <w:spacing w:after="0" w:line="280" w:lineRule="exact"/>
        <w:ind w:left="426" w:hanging="426"/>
        <w:jc w:val="both"/>
        <w:rPr>
          <w:rFonts w:cstheme="minorHAnsi"/>
        </w:rPr>
      </w:pPr>
      <w:r w:rsidRPr="00F67DFD">
        <w:rPr>
          <w:rFonts w:cstheme="minorHAnsi"/>
        </w:rPr>
        <w:t xml:space="preserve">W przypadku zawarcia porozumienia o e-fakturowaniu, które stanowi Załącznik nr </w:t>
      </w:r>
      <w:r w:rsidR="00B62750" w:rsidRPr="00F67DFD">
        <w:rPr>
          <w:rFonts w:cstheme="minorHAnsi"/>
        </w:rPr>
        <w:t>3</w:t>
      </w:r>
      <w:r w:rsidRPr="00F67DFD">
        <w:rPr>
          <w:rFonts w:cstheme="minorHAnsi"/>
        </w:rPr>
        <w:t xml:space="preserve">, zapisy ust. </w:t>
      </w:r>
      <w:r w:rsidR="00177AB4" w:rsidRPr="00F67DFD">
        <w:rPr>
          <w:rFonts w:cstheme="minorHAnsi"/>
        </w:rPr>
        <w:t>5</w:t>
      </w:r>
      <w:r w:rsidRPr="00F67DFD">
        <w:rPr>
          <w:rFonts w:cstheme="minorHAnsi"/>
        </w:rPr>
        <w:t xml:space="preserve"> nie mają zastosowania.</w:t>
      </w:r>
    </w:p>
    <w:p w14:paraId="7479E727" w14:textId="77777777" w:rsidR="005B162D" w:rsidRPr="00F67DFD" w:rsidRDefault="005B162D" w:rsidP="00F67DFD">
      <w:pPr>
        <w:pStyle w:val="Akapitzlist"/>
        <w:spacing w:after="0" w:line="280" w:lineRule="exact"/>
        <w:ind w:left="567"/>
        <w:jc w:val="both"/>
        <w:rPr>
          <w:rStyle w:val="FontStyle67"/>
          <w:rFonts w:asciiTheme="minorHAnsi" w:hAnsiTheme="minorHAnsi" w:cstheme="minorHAnsi"/>
          <w:color w:val="auto"/>
          <w:sz w:val="22"/>
        </w:rPr>
      </w:pPr>
    </w:p>
    <w:p w14:paraId="391F6452" w14:textId="60DE4334" w:rsidR="00085D97" w:rsidRPr="00F67DFD" w:rsidRDefault="00177AB4" w:rsidP="00F67DFD">
      <w:pPr>
        <w:spacing w:after="0" w:line="280" w:lineRule="exact"/>
        <w:jc w:val="center"/>
        <w:rPr>
          <w:rFonts w:cstheme="minorHAnsi"/>
          <w:b/>
        </w:rPr>
      </w:pPr>
      <w:r w:rsidRPr="00F67DFD">
        <w:rPr>
          <w:rFonts w:cstheme="minorHAnsi"/>
          <w:b/>
        </w:rPr>
        <w:t xml:space="preserve">§ </w:t>
      </w:r>
      <w:r w:rsidR="00CB4FEA" w:rsidRPr="00F67DFD">
        <w:rPr>
          <w:rFonts w:cstheme="minorHAnsi"/>
          <w:b/>
        </w:rPr>
        <w:t>5</w:t>
      </w:r>
    </w:p>
    <w:p w14:paraId="0B9C83D0" w14:textId="099AC5BE" w:rsidR="00290990" w:rsidRPr="00F67DFD" w:rsidRDefault="00E43C21" w:rsidP="00F67DFD">
      <w:pPr>
        <w:pStyle w:val="Akapitzlist"/>
        <w:numPr>
          <w:ilvl w:val="0"/>
          <w:numId w:val="16"/>
        </w:numPr>
        <w:spacing w:after="0" w:line="280" w:lineRule="exact"/>
        <w:ind w:left="426" w:hanging="426"/>
        <w:jc w:val="both"/>
        <w:rPr>
          <w:rFonts w:cstheme="minorHAnsi"/>
        </w:rPr>
      </w:pPr>
      <w:r w:rsidRPr="00F67DFD">
        <w:rPr>
          <w:rFonts w:cstheme="minorHAnsi"/>
        </w:rPr>
        <w:t xml:space="preserve">Sprzedający gwarantuje w czasie trwania niniejszej umowy niezmienność cen za </w:t>
      </w:r>
      <w:r w:rsidR="00E820ED" w:rsidRPr="00F67DFD">
        <w:rPr>
          <w:rFonts w:cstheme="minorHAnsi"/>
        </w:rPr>
        <w:t>T</w:t>
      </w:r>
      <w:r w:rsidRPr="00F67DFD">
        <w:rPr>
          <w:rFonts w:cstheme="minorHAnsi"/>
        </w:rPr>
        <w:t xml:space="preserve">owary, określonych w </w:t>
      </w:r>
      <w:r w:rsidRPr="00F67DFD">
        <w:rPr>
          <w:rFonts w:cstheme="minorHAnsi"/>
          <w:b/>
        </w:rPr>
        <w:t xml:space="preserve">Załączniku </w:t>
      </w:r>
      <w:r w:rsidR="00576FC7" w:rsidRPr="00F67DFD">
        <w:rPr>
          <w:rFonts w:cstheme="minorHAnsi"/>
          <w:b/>
        </w:rPr>
        <w:t>n</w:t>
      </w:r>
      <w:r w:rsidRPr="00F67DFD">
        <w:rPr>
          <w:rFonts w:cstheme="minorHAnsi"/>
          <w:b/>
        </w:rPr>
        <w:t>r 1</w:t>
      </w:r>
      <w:r w:rsidRPr="00F67DFD">
        <w:rPr>
          <w:rFonts w:cstheme="minorHAnsi"/>
        </w:rPr>
        <w:t xml:space="preserve"> do niniejszej umowy.</w:t>
      </w:r>
      <w:r w:rsidR="00C87818" w:rsidRPr="00F67DFD">
        <w:rPr>
          <w:rFonts w:cstheme="minorHAnsi"/>
        </w:rPr>
        <w:t xml:space="preserve"> Kupujący nie będzie uprawniony do żądania innego wynagrodzenia za realizację Umowy poza Wynagrodzeniem umownym, powiększonym o należny podatek VAT. W szczególności Wynagrodzenie umowne ani ceny jednostkowe nie będą podlegać jakimkolwiek zmianom, w tym indeksacji czy waloryzacji. W ramach Umowy Strony wyłączają stosowanie art. 357</w:t>
      </w:r>
      <w:r w:rsidR="00C87818" w:rsidRPr="00F67DFD">
        <w:rPr>
          <w:rFonts w:cstheme="minorHAnsi"/>
          <w:vertAlign w:val="superscript"/>
        </w:rPr>
        <w:t>1</w:t>
      </w:r>
      <w:r w:rsidR="00C87818" w:rsidRPr="00F67DFD">
        <w:rPr>
          <w:rFonts w:cstheme="minorHAnsi"/>
        </w:rPr>
        <w:t>, 358</w:t>
      </w:r>
      <w:r w:rsidR="00C87818" w:rsidRPr="00F67DFD">
        <w:rPr>
          <w:rFonts w:cstheme="minorHAnsi"/>
          <w:vertAlign w:val="superscript"/>
        </w:rPr>
        <w:t>1</w:t>
      </w:r>
      <w:r w:rsidR="00C87818" w:rsidRPr="00F67DFD">
        <w:rPr>
          <w:rFonts w:cstheme="minorHAnsi"/>
        </w:rPr>
        <w:t xml:space="preserve"> par. 3 oraz 632 par. 2 Kodeksu Cywilnego</w:t>
      </w:r>
      <w:r w:rsidR="00AB5769" w:rsidRPr="00F67DFD">
        <w:rPr>
          <w:rFonts w:cstheme="minorHAnsi"/>
        </w:rPr>
        <w:t>.</w:t>
      </w:r>
    </w:p>
    <w:p w14:paraId="1A5609F5" w14:textId="07A33A07" w:rsidR="00290990" w:rsidRPr="00F67DFD" w:rsidRDefault="00E43C21" w:rsidP="00F67DFD">
      <w:pPr>
        <w:pStyle w:val="Akapitzlist"/>
        <w:numPr>
          <w:ilvl w:val="0"/>
          <w:numId w:val="16"/>
        </w:numPr>
        <w:spacing w:after="0" w:line="280" w:lineRule="exact"/>
        <w:ind w:left="426" w:hanging="426"/>
        <w:jc w:val="both"/>
        <w:rPr>
          <w:rFonts w:cstheme="minorHAnsi"/>
        </w:rPr>
      </w:pPr>
      <w:r w:rsidRPr="00F67DFD">
        <w:rPr>
          <w:rFonts w:cstheme="minorHAnsi"/>
        </w:rPr>
        <w:t>Zmiana c</w:t>
      </w:r>
      <w:r w:rsidR="00A32FB9" w:rsidRPr="00F67DFD">
        <w:rPr>
          <w:rFonts w:cstheme="minorHAnsi"/>
        </w:rPr>
        <w:t>en jednostkowych na dostarczane</w:t>
      </w:r>
      <w:r w:rsidR="003219DE" w:rsidRPr="00F67DFD">
        <w:rPr>
          <w:rFonts w:cstheme="minorHAnsi"/>
        </w:rPr>
        <w:t xml:space="preserve"> </w:t>
      </w:r>
      <w:r w:rsidR="00E820ED" w:rsidRPr="00F67DFD">
        <w:rPr>
          <w:rFonts w:cstheme="minorHAnsi"/>
        </w:rPr>
        <w:t>T</w:t>
      </w:r>
      <w:r w:rsidRPr="00F67DFD">
        <w:rPr>
          <w:rFonts w:cstheme="minorHAnsi"/>
        </w:rPr>
        <w:t>owary może być dokonana</w:t>
      </w:r>
      <w:r w:rsidR="00E30C20" w:rsidRPr="00F67DFD">
        <w:rPr>
          <w:rFonts w:cstheme="minorHAnsi"/>
        </w:rPr>
        <w:t xml:space="preserve"> </w:t>
      </w:r>
      <w:r w:rsidRPr="00F67DFD">
        <w:rPr>
          <w:rFonts w:cstheme="minorHAnsi"/>
        </w:rPr>
        <w:t>wyłącznie po zaakceptowaniu przez obie Strony i wprowadzona do umowy w formie podpisanego przez Strony</w:t>
      </w:r>
      <w:r w:rsidR="00C87818" w:rsidRPr="00F67DFD">
        <w:rPr>
          <w:rFonts w:cstheme="minorHAnsi"/>
        </w:rPr>
        <w:t xml:space="preserve"> pisemnego</w:t>
      </w:r>
      <w:r w:rsidRPr="00F67DFD">
        <w:rPr>
          <w:rFonts w:cstheme="minorHAnsi"/>
        </w:rPr>
        <w:t xml:space="preserve"> Aneksu, pod rygorem nieważności. </w:t>
      </w:r>
    </w:p>
    <w:p w14:paraId="4BDCE6DF" w14:textId="4CBDEBA1" w:rsidR="00290990" w:rsidRPr="00F67DFD" w:rsidRDefault="00E43C21" w:rsidP="00F67DFD">
      <w:pPr>
        <w:pStyle w:val="Akapitzlist"/>
        <w:numPr>
          <w:ilvl w:val="0"/>
          <w:numId w:val="16"/>
        </w:numPr>
        <w:spacing w:after="0" w:line="280" w:lineRule="exact"/>
        <w:ind w:left="426" w:hanging="426"/>
        <w:jc w:val="both"/>
        <w:rPr>
          <w:rFonts w:cstheme="minorHAnsi"/>
        </w:rPr>
      </w:pPr>
      <w:r w:rsidRPr="00F67DFD">
        <w:rPr>
          <w:rFonts w:cstheme="minorHAnsi"/>
        </w:rPr>
        <w:t>Przeniesienie przez Sprzedawcę praw i obowiązków wynikających z niniejszej umowy wymaga uprzedniej zgody Kupującego, wyrażonej w formie pisemnej pod rygorem nieważności.</w:t>
      </w:r>
      <w:r w:rsidR="00C87818" w:rsidRPr="00F67DFD">
        <w:rPr>
          <w:rFonts w:cstheme="minorHAnsi"/>
        </w:rPr>
        <w:t xml:space="preserve"> Sprzedawca winien każdorazowo zamieszczać na wystawianych wobec Kupującego fakturach informację o zakazie cesji, o którym mowa w zdaniu poprzednim. </w:t>
      </w:r>
    </w:p>
    <w:p w14:paraId="3C58F40E" w14:textId="12C3DAAD" w:rsidR="00A32FB9" w:rsidRPr="00F67DFD" w:rsidRDefault="00A32FB9" w:rsidP="00F67DFD">
      <w:pPr>
        <w:pStyle w:val="Akapitzlist"/>
        <w:numPr>
          <w:ilvl w:val="0"/>
          <w:numId w:val="16"/>
        </w:numPr>
        <w:spacing w:after="0" w:line="280" w:lineRule="exact"/>
        <w:ind w:left="426" w:hanging="426"/>
        <w:jc w:val="both"/>
        <w:rPr>
          <w:rFonts w:cstheme="minorHAnsi"/>
        </w:rPr>
      </w:pPr>
      <w:r w:rsidRPr="00F67DFD">
        <w:rPr>
          <w:rFonts w:cstheme="minorHAnsi"/>
        </w:rPr>
        <w:t xml:space="preserve">Ilość Towaru wskazana w Załączniku nr 1 jest szacunkowa. </w:t>
      </w:r>
      <w:r w:rsidR="00667269" w:rsidRPr="00F67DFD">
        <w:rPr>
          <w:rFonts w:cstheme="minorHAnsi"/>
        </w:rPr>
        <w:t xml:space="preserve">Strony ustalają że ilości zamawianych </w:t>
      </w:r>
      <w:r w:rsidR="006E204B" w:rsidRPr="00F67DFD">
        <w:rPr>
          <w:rFonts w:cstheme="minorHAnsi"/>
        </w:rPr>
        <w:t>T</w:t>
      </w:r>
      <w:r w:rsidR="00667269" w:rsidRPr="00F67DFD">
        <w:rPr>
          <w:rFonts w:cstheme="minorHAnsi"/>
        </w:rPr>
        <w:t xml:space="preserve">owarów mogą ulec zmianie w czasie obowiązywania umowy w zależności od bieżących potrzeb </w:t>
      </w:r>
      <w:r w:rsidR="003D7F9E" w:rsidRPr="00F67DFD">
        <w:rPr>
          <w:rFonts w:cstheme="minorHAnsi"/>
        </w:rPr>
        <w:t xml:space="preserve">Kupującego </w:t>
      </w:r>
      <w:r w:rsidR="00667269" w:rsidRPr="00F67DFD">
        <w:rPr>
          <w:rFonts w:cstheme="minorHAnsi"/>
        </w:rPr>
        <w:t xml:space="preserve">i będą wynikały z zamówień, </w:t>
      </w:r>
      <w:r w:rsidRPr="00F67DFD">
        <w:rPr>
          <w:rFonts w:cstheme="minorHAnsi"/>
        </w:rPr>
        <w:t xml:space="preserve">a Sprzedający jest zobowiązany do </w:t>
      </w:r>
      <w:r w:rsidR="00B04A3D" w:rsidRPr="00F67DFD">
        <w:rPr>
          <w:rFonts w:cstheme="minorHAnsi"/>
        </w:rPr>
        <w:t>uszycia</w:t>
      </w:r>
      <w:r w:rsidRPr="00F67DFD">
        <w:rPr>
          <w:rFonts w:cstheme="minorHAnsi"/>
        </w:rPr>
        <w:t xml:space="preserve"> i dostawy Towaru w liczbie nie mniejszej</w:t>
      </w:r>
      <w:r w:rsidR="00F67DFD">
        <w:rPr>
          <w:rFonts w:cstheme="minorHAnsi"/>
        </w:rPr>
        <w:t xml:space="preserve"> </w:t>
      </w:r>
      <w:r w:rsidRPr="00F67DFD">
        <w:rPr>
          <w:rFonts w:cstheme="minorHAnsi"/>
        </w:rPr>
        <w:t xml:space="preserve">niż zamówiona przez Kupującego. </w:t>
      </w:r>
      <w:r w:rsidR="00B04A3D" w:rsidRPr="00F67DFD">
        <w:rPr>
          <w:rFonts w:cstheme="minorHAnsi"/>
        </w:rPr>
        <w:t>Zamówienie przez Kupującego Towaru w ilości lub wartości mniejszej niż określone w Załączniku nr 1 i w konsekwencji o wartości mniejszej od wskazanej w</w:t>
      </w:r>
      <w:r w:rsidR="00F67DFD">
        <w:rPr>
          <w:rFonts w:cstheme="minorHAnsi"/>
        </w:rPr>
        <w:t xml:space="preserve"> </w:t>
      </w:r>
      <w:r w:rsidR="00B04A3D" w:rsidRPr="00F67DFD">
        <w:rPr>
          <w:rFonts w:cstheme="minorHAnsi"/>
        </w:rPr>
        <w:t xml:space="preserve">§4 ust 1 powyżej, nie może stanowić podstawy jakichkolwiek roszczeń Sprzedającego i uznaje się je za prawidłowe wykonanie Umowy. </w:t>
      </w:r>
      <w:r w:rsidR="00C87818" w:rsidRPr="00F67DFD">
        <w:rPr>
          <w:rFonts w:cstheme="minorHAnsi"/>
        </w:rPr>
        <w:t>W szczególności ilość Towaru wskazana w Załączniku nr 1 nie kreuje po stronie Kupującego zobowiązania do zakupu wskazanej tam, czy jakiejkolwiek ilości Towaru.</w:t>
      </w:r>
    </w:p>
    <w:p w14:paraId="26E39A1C" w14:textId="23FA2AD6" w:rsidR="00E8180B" w:rsidRPr="00F67DFD" w:rsidRDefault="00E8180B" w:rsidP="00F67DFD">
      <w:pPr>
        <w:spacing w:after="0" w:line="280" w:lineRule="exact"/>
        <w:jc w:val="both"/>
        <w:rPr>
          <w:rFonts w:cstheme="minorHAnsi"/>
        </w:rPr>
      </w:pPr>
    </w:p>
    <w:p w14:paraId="6B16FCAE" w14:textId="2A04B801" w:rsidR="006834C6" w:rsidRPr="00F67DFD" w:rsidRDefault="00E43C21" w:rsidP="00F67DFD">
      <w:pPr>
        <w:spacing w:after="0" w:line="280" w:lineRule="exact"/>
        <w:jc w:val="center"/>
        <w:rPr>
          <w:rFonts w:cstheme="minorHAnsi"/>
          <w:b/>
        </w:rPr>
      </w:pPr>
      <w:r w:rsidRPr="00F67DFD">
        <w:rPr>
          <w:rFonts w:cstheme="minorHAnsi"/>
          <w:b/>
        </w:rPr>
        <w:t>§</w:t>
      </w:r>
      <w:r w:rsidR="003D7F9E" w:rsidRPr="00F67DFD">
        <w:rPr>
          <w:rFonts w:cstheme="minorHAnsi"/>
          <w:b/>
        </w:rPr>
        <w:t xml:space="preserve"> </w:t>
      </w:r>
      <w:r w:rsidR="00CB4FEA" w:rsidRPr="00F67DFD">
        <w:rPr>
          <w:rFonts w:cstheme="minorHAnsi"/>
          <w:b/>
        </w:rPr>
        <w:t>6</w:t>
      </w:r>
    </w:p>
    <w:p w14:paraId="6BE88A6E" w14:textId="4C7E4B61" w:rsidR="00E43C21" w:rsidRPr="00F67DFD" w:rsidRDefault="00E43C21" w:rsidP="00F67DFD">
      <w:pPr>
        <w:pStyle w:val="Akapitzlist"/>
        <w:numPr>
          <w:ilvl w:val="0"/>
          <w:numId w:val="5"/>
        </w:numPr>
        <w:spacing w:after="0" w:line="280" w:lineRule="exact"/>
        <w:ind w:left="426" w:hanging="426"/>
        <w:jc w:val="both"/>
        <w:rPr>
          <w:rFonts w:cstheme="minorHAnsi"/>
        </w:rPr>
      </w:pPr>
      <w:r w:rsidRPr="00F67DFD">
        <w:rPr>
          <w:rFonts w:cstheme="minorHAnsi"/>
        </w:rPr>
        <w:t xml:space="preserve">Kupujący upoważniony jest do żądania kary umownej za każdy dzień opóźnienia w dostawie </w:t>
      </w:r>
      <w:r w:rsidR="00DE6E91" w:rsidRPr="00F67DFD">
        <w:rPr>
          <w:rFonts w:cstheme="minorHAnsi"/>
        </w:rPr>
        <w:t>T</w:t>
      </w:r>
      <w:r w:rsidRPr="00F67DFD">
        <w:rPr>
          <w:rFonts w:cstheme="minorHAnsi"/>
        </w:rPr>
        <w:t xml:space="preserve">owaru w wysokości 1% wartości netto zamówionego </w:t>
      </w:r>
      <w:r w:rsidR="00520D1B" w:rsidRPr="00F67DFD">
        <w:rPr>
          <w:rFonts w:cstheme="minorHAnsi"/>
        </w:rPr>
        <w:t>T</w:t>
      </w:r>
      <w:r w:rsidRPr="00F67DFD">
        <w:rPr>
          <w:rFonts w:cstheme="minorHAnsi"/>
        </w:rPr>
        <w:t>owaru</w:t>
      </w:r>
      <w:r w:rsidR="009F2387" w:rsidRPr="00F67DFD">
        <w:rPr>
          <w:rFonts w:cstheme="minorHAnsi"/>
        </w:rPr>
        <w:t>.</w:t>
      </w:r>
    </w:p>
    <w:p w14:paraId="324007A9" w14:textId="2FA33FBB" w:rsidR="00E43C21" w:rsidRPr="00F67DFD" w:rsidRDefault="00E43C21" w:rsidP="00F67DFD">
      <w:pPr>
        <w:pStyle w:val="Akapitzlist"/>
        <w:numPr>
          <w:ilvl w:val="0"/>
          <w:numId w:val="5"/>
        </w:numPr>
        <w:spacing w:after="0" w:line="280" w:lineRule="exact"/>
        <w:ind w:left="426" w:hanging="426"/>
        <w:jc w:val="both"/>
        <w:rPr>
          <w:rFonts w:cstheme="minorHAnsi"/>
        </w:rPr>
      </w:pPr>
      <w:r w:rsidRPr="00F67DFD">
        <w:rPr>
          <w:rFonts w:cstheme="minorHAnsi"/>
        </w:rPr>
        <w:lastRenderedPageBreak/>
        <w:t>W przypadku, gdy Sprzedający dokona dwukrotnie dostawy wadliwego Towaru albo opóźni się z dostawą ponad 14 dni</w:t>
      </w:r>
      <w:r w:rsidR="00BF607B" w:rsidRPr="00F67DFD">
        <w:rPr>
          <w:rFonts w:cstheme="minorHAnsi"/>
        </w:rPr>
        <w:t>,</w:t>
      </w:r>
      <w:r w:rsidRPr="00F67DFD">
        <w:rPr>
          <w:rFonts w:cstheme="minorHAnsi"/>
        </w:rPr>
        <w:t xml:space="preserve"> Kupujący może odstąpić od Umowy</w:t>
      </w:r>
      <w:r w:rsidR="000F5586" w:rsidRPr="00F67DFD">
        <w:rPr>
          <w:rFonts w:cstheme="minorHAnsi"/>
        </w:rPr>
        <w:t xml:space="preserve"> w całości</w:t>
      </w:r>
      <w:r w:rsidRPr="00F67DFD">
        <w:rPr>
          <w:rFonts w:cstheme="minorHAnsi"/>
        </w:rPr>
        <w:t xml:space="preserve"> i żądać kary umownej w wysokości równej wartości ostatniej zrealizowanej dostawy.</w:t>
      </w:r>
    </w:p>
    <w:p w14:paraId="51A22CD1" w14:textId="1BA62085" w:rsidR="00E504C2" w:rsidRPr="00F67DFD" w:rsidRDefault="00E504C2" w:rsidP="00F67DFD">
      <w:pPr>
        <w:pStyle w:val="Akapitzlist"/>
        <w:numPr>
          <w:ilvl w:val="0"/>
          <w:numId w:val="5"/>
        </w:numPr>
        <w:spacing w:after="0" w:line="280" w:lineRule="exact"/>
        <w:ind w:left="426" w:hanging="426"/>
        <w:jc w:val="both"/>
        <w:rPr>
          <w:rFonts w:cstheme="minorHAnsi"/>
        </w:rPr>
      </w:pPr>
      <w:r w:rsidRPr="00F67DFD">
        <w:rPr>
          <w:rFonts w:cstheme="minorHAnsi"/>
        </w:rPr>
        <w:t xml:space="preserve">W przypadku niedochowania przez Sprzedającego wymaganych minimalnych stanów magazynowych (zgodnie z </w:t>
      </w:r>
      <w:r w:rsidRPr="00F67DFD">
        <w:rPr>
          <w:rFonts w:cstheme="minorHAnsi"/>
          <w:bCs/>
        </w:rPr>
        <w:t>§ 4</w:t>
      </w:r>
      <w:r w:rsidR="00122172" w:rsidRPr="00F67DFD">
        <w:rPr>
          <w:rFonts w:cstheme="minorHAnsi"/>
          <w:bCs/>
        </w:rPr>
        <w:t xml:space="preserve"> pkt. 8</w:t>
      </w:r>
      <w:r w:rsidRPr="00F67DFD">
        <w:rPr>
          <w:rFonts w:cstheme="minorHAnsi"/>
          <w:bCs/>
        </w:rPr>
        <w:t>) stwierdzonych podczas audytów, Kupujący naliczy karę umowną w wysokości 5% wartości umowy</w:t>
      </w:r>
      <w:r w:rsidR="00C87818" w:rsidRPr="00F67DFD">
        <w:rPr>
          <w:rFonts w:cstheme="minorHAnsi"/>
          <w:bCs/>
        </w:rPr>
        <w:t xml:space="preserve"> za każdy taki stwierdzony przypadek naruszenia.</w:t>
      </w:r>
    </w:p>
    <w:p w14:paraId="5D72B9A8" w14:textId="4495ECD9" w:rsidR="00E43C21" w:rsidRPr="00F67DFD" w:rsidRDefault="00E43C21" w:rsidP="00F67DFD">
      <w:pPr>
        <w:pStyle w:val="Akapitzlist"/>
        <w:numPr>
          <w:ilvl w:val="0"/>
          <w:numId w:val="5"/>
        </w:numPr>
        <w:spacing w:after="0" w:line="280" w:lineRule="exact"/>
        <w:ind w:left="426" w:hanging="426"/>
        <w:jc w:val="both"/>
        <w:rPr>
          <w:rFonts w:cstheme="minorHAnsi"/>
        </w:rPr>
      </w:pPr>
      <w:r w:rsidRPr="00F67DFD">
        <w:rPr>
          <w:rFonts w:cstheme="minorHAnsi"/>
        </w:rPr>
        <w:t>Kupujący może dochodzić odszkodowania przewyższającego wysokość zastrzeżonych kar</w:t>
      </w:r>
      <w:r w:rsidR="00DE6E91" w:rsidRPr="00F67DFD">
        <w:rPr>
          <w:rFonts w:cstheme="minorHAnsi"/>
        </w:rPr>
        <w:t xml:space="preserve"> umownych</w:t>
      </w:r>
      <w:r w:rsidRPr="00F67DFD">
        <w:rPr>
          <w:rFonts w:cstheme="minorHAnsi"/>
        </w:rPr>
        <w:t>.</w:t>
      </w:r>
    </w:p>
    <w:p w14:paraId="46CBF02E" w14:textId="55331BFA" w:rsidR="00C87818" w:rsidRPr="00F67DFD" w:rsidRDefault="00C87818" w:rsidP="00F67DFD">
      <w:pPr>
        <w:pStyle w:val="Akapitzlist"/>
        <w:numPr>
          <w:ilvl w:val="0"/>
          <w:numId w:val="5"/>
        </w:numPr>
        <w:spacing w:after="0" w:line="280" w:lineRule="exact"/>
        <w:ind w:left="426" w:hanging="426"/>
        <w:jc w:val="both"/>
        <w:rPr>
          <w:rFonts w:cstheme="minorHAnsi"/>
        </w:rPr>
      </w:pPr>
      <w:r w:rsidRPr="00F67DFD">
        <w:rPr>
          <w:rFonts w:cstheme="minorHAnsi"/>
        </w:rPr>
        <w:t>Postanowienia ust. 1 i 2 pozostają w mocy pomimo odstąpienia od Umowy przez Kupującego.</w:t>
      </w:r>
    </w:p>
    <w:p w14:paraId="0E1B27FC" w14:textId="77777777" w:rsidR="00431338" w:rsidRPr="00F67DFD" w:rsidRDefault="00431338" w:rsidP="00F67DFD">
      <w:pPr>
        <w:spacing w:after="0" w:line="280" w:lineRule="exact"/>
        <w:rPr>
          <w:rFonts w:cstheme="minorHAnsi"/>
        </w:rPr>
      </w:pPr>
    </w:p>
    <w:p w14:paraId="36E95BE8" w14:textId="1BBF3292" w:rsidR="003D7F9E" w:rsidRPr="00F67DFD" w:rsidRDefault="00E43C21" w:rsidP="00F67DFD">
      <w:pPr>
        <w:spacing w:after="0" w:line="280" w:lineRule="exact"/>
        <w:contextualSpacing/>
        <w:jc w:val="center"/>
        <w:rPr>
          <w:rFonts w:cstheme="minorHAnsi"/>
          <w:b/>
        </w:rPr>
      </w:pPr>
      <w:r w:rsidRPr="00F67DFD">
        <w:rPr>
          <w:rFonts w:cstheme="minorHAnsi"/>
          <w:b/>
        </w:rPr>
        <w:t xml:space="preserve">§ </w:t>
      </w:r>
      <w:r w:rsidR="00CB4FEA" w:rsidRPr="00F67DFD">
        <w:rPr>
          <w:rFonts w:cstheme="minorHAnsi"/>
          <w:b/>
        </w:rPr>
        <w:t>7</w:t>
      </w:r>
    </w:p>
    <w:p w14:paraId="3177A8A0" w14:textId="60537DB3" w:rsidR="00E43C21" w:rsidRPr="00F67DFD" w:rsidRDefault="00BF5DFC" w:rsidP="00F67DFD">
      <w:pPr>
        <w:pStyle w:val="Akapitzlist"/>
        <w:numPr>
          <w:ilvl w:val="0"/>
          <w:numId w:val="6"/>
        </w:numPr>
        <w:spacing w:after="0" w:line="280" w:lineRule="exact"/>
        <w:ind w:left="426" w:hanging="426"/>
        <w:jc w:val="both"/>
        <w:rPr>
          <w:rFonts w:cstheme="minorHAnsi"/>
        </w:rPr>
      </w:pPr>
      <w:r w:rsidRPr="00F67DFD">
        <w:rPr>
          <w:rFonts w:cstheme="minorHAnsi"/>
        </w:rPr>
        <w:t xml:space="preserve">Niezależnie od przysługujących Kupującemu uprawnień z tytułu rękojmi za wady Towaru, Sprzedający udziela gwarancji jakości na Towar na okres </w:t>
      </w:r>
      <w:r w:rsidR="00C51B48" w:rsidRPr="00F67DFD">
        <w:rPr>
          <w:rFonts w:cstheme="minorHAnsi"/>
        </w:rPr>
        <w:t>24</w:t>
      </w:r>
      <w:r w:rsidRPr="00F67DFD">
        <w:rPr>
          <w:rFonts w:cstheme="minorHAnsi"/>
        </w:rPr>
        <w:t xml:space="preserve"> miesięcy licząc od daty odbioru Towaru. </w:t>
      </w:r>
    </w:p>
    <w:p w14:paraId="568CD7B1" w14:textId="5C5B1A42" w:rsidR="00E43C21" w:rsidRPr="00F67DFD" w:rsidRDefault="00E43C21" w:rsidP="00F67DFD">
      <w:pPr>
        <w:pStyle w:val="Akapitzlist"/>
        <w:numPr>
          <w:ilvl w:val="0"/>
          <w:numId w:val="6"/>
        </w:numPr>
        <w:spacing w:after="0" w:line="280" w:lineRule="exact"/>
        <w:ind w:left="426" w:hanging="426"/>
        <w:jc w:val="both"/>
        <w:rPr>
          <w:rFonts w:cstheme="minorHAnsi"/>
        </w:rPr>
      </w:pPr>
      <w:r w:rsidRPr="00F67DFD">
        <w:rPr>
          <w:rFonts w:cstheme="minorHAnsi"/>
        </w:rPr>
        <w:t xml:space="preserve">W ramach gwarancji jakości Sprzedający zobowiązuje się na własny koszt i ryzyko do usunięcia wad Towaru poprzez dokonanie naprawy wadliwego Towaru lub wymiany </w:t>
      </w:r>
      <w:r w:rsidR="00C87818" w:rsidRPr="00F67DFD">
        <w:rPr>
          <w:rFonts w:cstheme="minorHAnsi"/>
        </w:rPr>
        <w:t xml:space="preserve">wadliwego Towaru na Towar wolny od wad </w:t>
      </w:r>
      <w:r w:rsidRPr="00F67DFD">
        <w:rPr>
          <w:rFonts w:cstheme="minorHAnsi"/>
        </w:rPr>
        <w:t xml:space="preserve">w terminie 5 dni roboczych od dnia przekazania informacji o wadzie. Przez wady Towaru należy rozumieć usterki, uszkodzenia lub </w:t>
      </w:r>
      <w:r w:rsidR="00963A09" w:rsidRPr="00F67DFD">
        <w:rPr>
          <w:rFonts w:cstheme="minorHAnsi"/>
        </w:rPr>
        <w:t>niezgodne z zamówieniem wymiary (rozmiar)</w:t>
      </w:r>
      <w:r w:rsidRPr="00F67DFD">
        <w:rPr>
          <w:rFonts w:cstheme="minorHAnsi"/>
        </w:rPr>
        <w:t xml:space="preserve"> Towaru.</w:t>
      </w:r>
      <w:r w:rsidR="00A352FF" w:rsidRPr="00F67DFD">
        <w:rPr>
          <w:rFonts w:cstheme="minorHAnsi"/>
        </w:rPr>
        <w:t xml:space="preserve"> Celem uchylenia wątpliwości Strony stwierdzają, że „wadą” jest również brak odpowiednich atestów, certyfikatów itp. </w:t>
      </w:r>
    </w:p>
    <w:p w14:paraId="743B8BC5" w14:textId="77777777" w:rsidR="00E43C21" w:rsidRPr="00F67DFD" w:rsidRDefault="00E43C21" w:rsidP="00F67DFD">
      <w:pPr>
        <w:pStyle w:val="Akapitzlist"/>
        <w:numPr>
          <w:ilvl w:val="0"/>
          <w:numId w:val="6"/>
        </w:numPr>
        <w:spacing w:after="0" w:line="280" w:lineRule="exact"/>
        <w:ind w:left="426" w:hanging="426"/>
        <w:jc w:val="both"/>
        <w:rPr>
          <w:rFonts w:cstheme="minorHAnsi"/>
        </w:rPr>
      </w:pPr>
      <w:r w:rsidRPr="00F67DFD">
        <w:rPr>
          <w:rFonts w:cstheme="minorHAnsi"/>
        </w:rPr>
        <w:t xml:space="preserve">W przypadku, gdy Sprzedający nie usunie wady w terminie </w:t>
      </w:r>
      <w:r w:rsidR="00963A09" w:rsidRPr="00F67DFD">
        <w:rPr>
          <w:rFonts w:cstheme="minorHAnsi"/>
        </w:rPr>
        <w:t xml:space="preserve">określonym w ust. </w:t>
      </w:r>
      <w:r w:rsidR="00931B86" w:rsidRPr="00F67DFD">
        <w:rPr>
          <w:rFonts w:cstheme="minorHAnsi"/>
        </w:rPr>
        <w:t>2</w:t>
      </w:r>
      <w:r w:rsidR="00963A09" w:rsidRPr="00F67DFD">
        <w:rPr>
          <w:rFonts w:cstheme="minorHAnsi"/>
        </w:rPr>
        <w:t xml:space="preserve"> powyżej, </w:t>
      </w:r>
      <w:r w:rsidRPr="00F67DFD">
        <w:rPr>
          <w:rFonts w:cstheme="minorHAnsi"/>
        </w:rPr>
        <w:t>Kupujący upoważniony jest według swego wyboru do:</w:t>
      </w:r>
    </w:p>
    <w:p w14:paraId="2B6E090B" w14:textId="220F5FEB" w:rsidR="00E43C21" w:rsidRPr="00F67DFD" w:rsidRDefault="00A52CB8" w:rsidP="00F67DFD">
      <w:pPr>
        <w:pStyle w:val="Akapitzlist"/>
        <w:numPr>
          <w:ilvl w:val="0"/>
          <w:numId w:val="32"/>
        </w:numPr>
        <w:spacing w:after="0" w:line="280" w:lineRule="exact"/>
        <w:ind w:left="851" w:hanging="425"/>
        <w:jc w:val="both"/>
        <w:rPr>
          <w:rFonts w:cstheme="minorHAnsi"/>
        </w:rPr>
      </w:pPr>
      <w:r w:rsidRPr="00F67DFD">
        <w:rPr>
          <w:rFonts w:cstheme="minorHAnsi"/>
        </w:rPr>
        <w:t xml:space="preserve">żądania </w:t>
      </w:r>
      <w:r w:rsidR="00E43C21" w:rsidRPr="00F67DFD">
        <w:rPr>
          <w:rFonts w:cstheme="minorHAnsi"/>
        </w:rPr>
        <w:t xml:space="preserve">wymiany Towaru </w:t>
      </w:r>
      <w:r w:rsidR="002C4102" w:rsidRPr="00F67DFD">
        <w:rPr>
          <w:rFonts w:cstheme="minorHAnsi"/>
        </w:rPr>
        <w:t xml:space="preserve">na nowy </w:t>
      </w:r>
      <w:r w:rsidR="00E43C21" w:rsidRPr="00F67DFD">
        <w:rPr>
          <w:rFonts w:cstheme="minorHAnsi"/>
        </w:rPr>
        <w:t>na koszt i niebezpieczeństwo Sprzedającego;</w:t>
      </w:r>
    </w:p>
    <w:p w14:paraId="375DA3DE" w14:textId="7C040693" w:rsidR="00E43C21" w:rsidRPr="00F67DFD" w:rsidRDefault="00E43C21" w:rsidP="00F67DFD">
      <w:pPr>
        <w:pStyle w:val="Akapitzlist"/>
        <w:numPr>
          <w:ilvl w:val="0"/>
          <w:numId w:val="32"/>
        </w:numPr>
        <w:spacing w:after="0" w:line="280" w:lineRule="exact"/>
        <w:ind w:left="851" w:hanging="425"/>
        <w:jc w:val="both"/>
        <w:rPr>
          <w:rFonts w:cstheme="minorHAnsi"/>
        </w:rPr>
      </w:pPr>
      <w:r w:rsidRPr="00F67DFD">
        <w:rPr>
          <w:rFonts w:cstheme="minorHAnsi"/>
        </w:rPr>
        <w:t>odstąpienia od sprzedaży co do Towaru obciążonego wadą;</w:t>
      </w:r>
    </w:p>
    <w:p w14:paraId="1E645052" w14:textId="4A73F7DD" w:rsidR="00E43C21" w:rsidRPr="00F67DFD" w:rsidRDefault="00E43C21" w:rsidP="00F67DFD">
      <w:pPr>
        <w:pStyle w:val="Akapitzlist"/>
        <w:numPr>
          <w:ilvl w:val="0"/>
          <w:numId w:val="32"/>
        </w:numPr>
        <w:spacing w:after="0" w:line="280" w:lineRule="exact"/>
        <w:ind w:left="851" w:hanging="425"/>
        <w:jc w:val="both"/>
        <w:rPr>
          <w:rFonts w:cstheme="minorHAnsi"/>
        </w:rPr>
      </w:pPr>
      <w:r w:rsidRPr="00F67DFD">
        <w:rPr>
          <w:rFonts w:cstheme="minorHAnsi"/>
        </w:rPr>
        <w:t>żądania obniżenia ceny stosownie do stwierdzonych wad Towaru</w:t>
      </w:r>
      <w:r w:rsidR="00A029D7" w:rsidRPr="00F67DFD">
        <w:rPr>
          <w:rFonts w:cstheme="minorHAnsi"/>
        </w:rPr>
        <w:t>.</w:t>
      </w:r>
    </w:p>
    <w:p w14:paraId="780B7678" w14:textId="5B798E61" w:rsidR="00290990" w:rsidRPr="00F67DFD" w:rsidRDefault="00E43C21" w:rsidP="00F67DFD">
      <w:pPr>
        <w:pStyle w:val="Akapitzlist"/>
        <w:numPr>
          <w:ilvl w:val="0"/>
          <w:numId w:val="6"/>
        </w:numPr>
        <w:spacing w:after="0" w:line="280" w:lineRule="exact"/>
        <w:ind w:left="426" w:hanging="426"/>
        <w:jc w:val="both"/>
        <w:rPr>
          <w:rFonts w:cstheme="minorHAnsi"/>
        </w:rPr>
      </w:pPr>
      <w:r w:rsidRPr="00F67DFD">
        <w:rPr>
          <w:rFonts w:cstheme="minorHAnsi"/>
        </w:rPr>
        <w:t>Niezależnie od uprawnień wynikających z ust. 3 Kupujący upoważniony jest do żądania kary umownej stanowiącej równowartość 10% wartości Towaru</w:t>
      </w:r>
      <w:r w:rsidR="007216ED" w:rsidRPr="00F67DFD">
        <w:rPr>
          <w:rFonts w:cstheme="minorHAnsi"/>
        </w:rPr>
        <w:t>,</w:t>
      </w:r>
      <w:r w:rsidRPr="00F67DFD">
        <w:rPr>
          <w:rFonts w:cstheme="minorHAnsi"/>
        </w:rPr>
        <w:t xml:space="preserve"> w którym ujawniono wady.</w:t>
      </w:r>
    </w:p>
    <w:p w14:paraId="5877F448" w14:textId="77777777" w:rsidR="005A29D0" w:rsidRPr="00F67DFD" w:rsidRDefault="005A29D0" w:rsidP="00F67DFD">
      <w:pPr>
        <w:spacing w:after="0" w:line="280" w:lineRule="exact"/>
        <w:contextualSpacing/>
        <w:jc w:val="center"/>
        <w:rPr>
          <w:rFonts w:cstheme="minorHAnsi"/>
          <w:b/>
        </w:rPr>
      </w:pPr>
    </w:p>
    <w:p w14:paraId="2B69584A" w14:textId="572C6593" w:rsidR="00447679" w:rsidRPr="00F67DFD" w:rsidRDefault="00E43C21" w:rsidP="00F67DFD">
      <w:pPr>
        <w:spacing w:after="0" w:line="280" w:lineRule="exact"/>
        <w:contextualSpacing/>
        <w:jc w:val="center"/>
        <w:rPr>
          <w:rFonts w:cstheme="minorHAnsi"/>
          <w:b/>
        </w:rPr>
      </w:pPr>
      <w:r w:rsidRPr="00F67DFD">
        <w:rPr>
          <w:rFonts w:cstheme="minorHAnsi"/>
          <w:b/>
        </w:rPr>
        <w:t>§</w:t>
      </w:r>
      <w:r w:rsidR="005B162D" w:rsidRPr="00F67DFD">
        <w:rPr>
          <w:rFonts w:cstheme="minorHAnsi"/>
          <w:b/>
        </w:rPr>
        <w:t xml:space="preserve"> </w:t>
      </w:r>
      <w:r w:rsidR="00CB4FEA" w:rsidRPr="00F67DFD">
        <w:rPr>
          <w:rFonts w:cstheme="minorHAnsi"/>
          <w:b/>
        </w:rPr>
        <w:t>8</w:t>
      </w:r>
    </w:p>
    <w:p w14:paraId="036CDD30" w14:textId="7F152F3A" w:rsidR="00447679" w:rsidRPr="00F67DFD" w:rsidRDefault="00B62750" w:rsidP="00F67DFD">
      <w:pPr>
        <w:spacing w:after="0" w:line="280" w:lineRule="exact"/>
        <w:contextualSpacing/>
        <w:jc w:val="center"/>
        <w:rPr>
          <w:rFonts w:cstheme="minorHAnsi"/>
          <w:b/>
        </w:rPr>
      </w:pPr>
      <w:r w:rsidRPr="00F67DFD">
        <w:rPr>
          <w:rFonts w:cstheme="minorHAnsi"/>
          <w:b/>
        </w:rPr>
        <w:t>KOMUNIKACJA ZEWNĘTRZNA</w:t>
      </w:r>
    </w:p>
    <w:p w14:paraId="026E26CD" w14:textId="2D96ABF4" w:rsidR="00447679" w:rsidRPr="00F67DFD" w:rsidRDefault="00685C95" w:rsidP="00F67DFD">
      <w:pPr>
        <w:pStyle w:val="Akapitzlist"/>
        <w:numPr>
          <w:ilvl w:val="0"/>
          <w:numId w:val="7"/>
        </w:numPr>
        <w:spacing w:after="0" w:line="280" w:lineRule="exact"/>
        <w:ind w:left="426" w:hanging="426"/>
        <w:jc w:val="both"/>
        <w:rPr>
          <w:rFonts w:cstheme="minorHAnsi"/>
        </w:rPr>
      </w:pPr>
      <w:r w:rsidRPr="00F67DFD">
        <w:rPr>
          <w:rFonts w:cstheme="minorHAnsi"/>
        </w:rPr>
        <w:t>Sprzedający</w:t>
      </w:r>
      <w:r w:rsidR="00447679" w:rsidRPr="00F67DFD">
        <w:rPr>
          <w:rFonts w:cstheme="minorHAnsi"/>
        </w:rPr>
        <w:t xml:space="preserve"> zobowiązuje się uzyskać uprzednią pisemną zgodę </w:t>
      </w:r>
      <w:r w:rsidR="00DE6E91" w:rsidRPr="00F67DFD">
        <w:rPr>
          <w:rFonts w:cstheme="minorHAnsi"/>
        </w:rPr>
        <w:t xml:space="preserve">Kupującego </w:t>
      </w:r>
      <w:r w:rsidR="00447679" w:rsidRPr="00F67DFD">
        <w:rPr>
          <w:rFonts w:cstheme="minorHAnsi"/>
        </w:rPr>
        <w:t xml:space="preserve">na zamieszczenie firmy spółki, znaku towarowego lub logo „ORLEN” lub ORLEN Południe na swojej stronie internetowej, liście kontrahentów, w broszurach, reklamie oraz wszelkich innych materiałach reklamowych i marketingowych. W takim przypadku, </w:t>
      </w:r>
      <w:r w:rsidRPr="00F67DFD">
        <w:rPr>
          <w:rFonts w:cstheme="minorHAnsi"/>
        </w:rPr>
        <w:t>Sprzedający</w:t>
      </w:r>
      <w:r w:rsidR="00447679" w:rsidRPr="00F67DFD">
        <w:rPr>
          <w:rFonts w:cstheme="minorHAnsi"/>
        </w:rPr>
        <w:t xml:space="preserve"> zobowiązuje się do przedłożenia do </w:t>
      </w:r>
      <w:r w:rsidR="00E85C38" w:rsidRPr="00F67DFD">
        <w:rPr>
          <w:rFonts w:cstheme="minorHAnsi"/>
        </w:rPr>
        <w:t>Kupującego</w:t>
      </w:r>
      <w:r w:rsidR="00447679" w:rsidRPr="00F67DFD">
        <w:rPr>
          <w:rFonts w:cstheme="minorHAnsi"/>
        </w:rPr>
        <w:t>, wraz z wnioskiem o wyrażenie zgody, projektu materiałów, w których takie dane miałyby zostać zamieszczone.</w:t>
      </w:r>
      <w:r w:rsidR="00F67DFD">
        <w:rPr>
          <w:rFonts w:cstheme="minorHAnsi"/>
        </w:rPr>
        <w:t xml:space="preserve"> </w:t>
      </w:r>
    </w:p>
    <w:p w14:paraId="56D327F7" w14:textId="4843F60F" w:rsidR="00447679" w:rsidRPr="00F67DFD" w:rsidRDefault="00685C95" w:rsidP="00F67DFD">
      <w:pPr>
        <w:pStyle w:val="Akapitzlist"/>
        <w:numPr>
          <w:ilvl w:val="0"/>
          <w:numId w:val="7"/>
        </w:numPr>
        <w:spacing w:after="0" w:line="280" w:lineRule="exact"/>
        <w:ind w:left="426" w:hanging="426"/>
        <w:jc w:val="both"/>
        <w:rPr>
          <w:rFonts w:cstheme="minorHAnsi"/>
        </w:rPr>
      </w:pPr>
      <w:r w:rsidRPr="00F67DFD">
        <w:rPr>
          <w:rFonts w:cstheme="minorHAnsi"/>
        </w:rPr>
        <w:t>Sprzedający</w:t>
      </w:r>
      <w:r w:rsidR="00447679" w:rsidRPr="00F67DFD">
        <w:rPr>
          <w:rFonts w:cstheme="minorHAnsi"/>
        </w:rPr>
        <w:t xml:space="preserve"> zobowiązuje się również do uzyskania uprzedniej pisemnej zgody </w:t>
      </w:r>
      <w:r w:rsidR="00DE6E91" w:rsidRPr="00F67DFD">
        <w:rPr>
          <w:rFonts w:cstheme="minorHAnsi"/>
        </w:rPr>
        <w:t>Kupującego</w:t>
      </w:r>
      <w:r w:rsidR="00447679" w:rsidRPr="00F67DFD">
        <w:rPr>
          <w:rFonts w:cstheme="minorHAnsi"/>
        </w:rPr>
        <w:t xml:space="preserve"> na ujawnienie faktu współpracy poprzez przekazania środkom masowego przekazu takim jak prasa, radio, TV, Internet jakichkolwiek informacji dotyczących Umowy. W takim przypadku, </w:t>
      </w:r>
      <w:r w:rsidRPr="00F67DFD">
        <w:rPr>
          <w:rFonts w:cstheme="minorHAnsi"/>
        </w:rPr>
        <w:t>Sprzedający</w:t>
      </w:r>
      <w:r w:rsidR="00447679" w:rsidRPr="00F67DFD">
        <w:rPr>
          <w:rFonts w:cstheme="minorHAnsi"/>
        </w:rPr>
        <w:t xml:space="preserve"> zobowiązuje się do przedłożenia </w:t>
      </w:r>
      <w:r w:rsidR="00DE6E91" w:rsidRPr="00F67DFD">
        <w:rPr>
          <w:rFonts w:cstheme="minorHAnsi"/>
        </w:rPr>
        <w:t>Kupującemu</w:t>
      </w:r>
      <w:r w:rsidR="00447679" w:rsidRPr="00F67DFD">
        <w:rPr>
          <w:rFonts w:cstheme="minorHAnsi"/>
        </w:rPr>
        <w:t>, wraz z wnioskiem o wyrażenie zgody, treści informacji jaka miałaby zostać wykorzystana w środkach masowego przekazu.</w:t>
      </w:r>
    </w:p>
    <w:p w14:paraId="10F35C4B" w14:textId="1728EFB0" w:rsidR="009F2387" w:rsidRPr="00F67DFD" w:rsidRDefault="00447679" w:rsidP="00F67DFD">
      <w:pPr>
        <w:pStyle w:val="Akapitzlist"/>
        <w:numPr>
          <w:ilvl w:val="0"/>
          <w:numId w:val="7"/>
        </w:numPr>
        <w:spacing w:after="0" w:line="280" w:lineRule="exact"/>
        <w:ind w:left="426" w:hanging="426"/>
        <w:jc w:val="both"/>
        <w:rPr>
          <w:rFonts w:cstheme="minorHAnsi"/>
        </w:rPr>
      </w:pPr>
      <w:r w:rsidRPr="00F67DFD">
        <w:rPr>
          <w:rFonts w:cstheme="minorHAnsi"/>
        </w:rPr>
        <w:t xml:space="preserve">W przypadku naruszenia zobowiązania określonego w ust. 1 i 2 powyżej, </w:t>
      </w:r>
      <w:r w:rsidR="00685C95" w:rsidRPr="00F67DFD">
        <w:rPr>
          <w:rFonts w:cstheme="minorHAnsi"/>
        </w:rPr>
        <w:t>Sprzedający</w:t>
      </w:r>
      <w:r w:rsidRPr="00F67DFD">
        <w:rPr>
          <w:rFonts w:cstheme="minorHAnsi"/>
        </w:rPr>
        <w:t xml:space="preserve"> zapłaci na rzecz </w:t>
      </w:r>
      <w:r w:rsidR="00E85C38" w:rsidRPr="00F67DFD">
        <w:rPr>
          <w:rFonts w:cstheme="minorHAnsi"/>
        </w:rPr>
        <w:t>Kupującego</w:t>
      </w:r>
      <w:r w:rsidRPr="00F67DFD">
        <w:rPr>
          <w:rFonts w:cstheme="minorHAnsi"/>
        </w:rPr>
        <w:t xml:space="preserve"> karę umowną w wysokości</w:t>
      </w:r>
      <w:r w:rsidR="009F2387" w:rsidRPr="00F67DFD">
        <w:rPr>
          <w:rFonts w:cstheme="minorHAnsi"/>
        </w:rPr>
        <w:t xml:space="preserve"> 15 000, 00 </w:t>
      </w:r>
      <w:r w:rsidRPr="00F67DFD">
        <w:rPr>
          <w:rFonts w:cstheme="minorHAnsi"/>
        </w:rPr>
        <w:t>złotych (</w:t>
      </w:r>
      <w:r w:rsidR="009F2387" w:rsidRPr="00F67DFD">
        <w:rPr>
          <w:rFonts w:cstheme="minorHAnsi"/>
        </w:rPr>
        <w:t>piętnaści tysięcy złotych</w:t>
      </w:r>
      <w:r w:rsidRPr="00F67DFD">
        <w:rPr>
          <w:rFonts w:cstheme="minorHAnsi"/>
        </w:rPr>
        <w:t xml:space="preserve">) słownie za każdy przypadek naruszenia. </w:t>
      </w:r>
      <w:r w:rsidR="00685C95" w:rsidRPr="00F67DFD">
        <w:rPr>
          <w:rFonts w:cstheme="minorHAnsi"/>
        </w:rPr>
        <w:t>Kupujący</w:t>
      </w:r>
      <w:r w:rsidRPr="00F67DFD">
        <w:rPr>
          <w:rFonts w:cstheme="minorHAnsi"/>
        </w:rPr>
        <w:t xml:space="preserve"> jest uprawniony do dochodzenia odszkodowania uzupełniającego, przewyższającego wysokość zastrzeżonych kar umownych, na zasadach wynikających z przepisów Kodeksu Cywilnego.</w:t>
      </w:r>
    </w:p>
    <w:p w14:paraId="4CC65599" w14:textId="77777777" w:rsidR="009F2387" w:rsidRPr="00F67DFD" w:rsidRDefault="009F2387" w:rsidP="00F67DFD">
      <w:pPr>
        <w:pStyle w:val="Akapitzlist"/>
        <w:spacing w:after="0" w:line="280" w:lineRule="exact"/>
        <w:ind w:left="567"/>
        <w:jc w:val="center"/>
        <w:rPr>
          <w:rFonts w:cstheme="minorHAnsi"/>
        </w:rPr>
      </w:pPr>
    </w:p>
    <w:p w14:paraId="069E76F7" w14:textId="47A3417D" w:rsidR="00B404C0" w:rsidRPr="00F67DFD" w:rsidRDefault="00EA1B1E" w:rsidP="00F67DFD">
      <w:pPr>
        <w:pStyle w:val="Akapitzlist"/>
        <w:spacing w:after="0" w:line="280" w:lineRule="exact"/>
        <w:ind w:left="0"/>
        <w:jc w:val="center"/>
        <w:rPr>
          <w:rFonts w:cstheme="minorHAnsi"/>
          <w:b/>
        </w:rPr>
      </w:pPr>
      <w:r w:rsidRPr="00F67DFD">
        <w:rPr>
          <w:rFonts w:cstheme="minorHAnsi"/>
          <w:b/>
        </w:rPr>
        <w:t xml:space="preserve">§ </w:t>
      </w:r>
      <w:r w:rsidR="00CB4FEA" w:rsidRPr="00F67DFD">
        <w:rPr>
          <w:rFonts w:cstheme="minorHAnsi"/>
          <w:b/>
        </w:rPr>
        <w:t>9</w:t>
      </w:r>
    </w:p>
    <w:p w14:paraId="084683AD" w14:textId="4E16C489" w:rsidR="00B404C0" w:rsidRPr="00F67DFD" w:rsidRDefault="00B62750" w:rsidP="00F67DFD">
      <w:pPr>
        <w:pStyle w:val="Akapitzlist"/>
        <w:spacing w:after="0" w:line="280" w:lineRule="exact"/>
        <w:ind w:left="0"/>
        <w:jc w:val="center"/>
        <w:rPr>
          <w:rFonts w:cstheme="minorHAnsi"/>
          <w:b/>
        </w:rPr>
      </w:pPr>
      <w:r w:rsidRPr="00F67DFD">
        <w:rPr>
          <w:rFonts w:cstheme="minorHAnsi"/>
          <w:b/>
        </w:rPr>
        <w:t>DANE OSOBOWE</w:t>
      </w:r>
    </w:p>
    <w:p w14:paraId="244BBE1E" w14:textId="77777777" w:rsidR="009F2387" w:rsidRPr="00F67DFD" w:rsidRDefault="009F2387" w:rsidP="00F67DFD">
      <w:pPr>
        <w:pStyle w:val="Akapitzlist"/>
        <w:numPr>
          <w:ilvl w:val="0"/>
          <w:numId w:val="17"/>
        </w:numPr>
        <w:spacing w:after="0" w:line="280" w:lineRule="exact"/>
        <w:ind w:left="426" w:hanging="426"/>
        <w:jc w:val="both"/>
        <w:rPr>
          <w:rFonts w:cstheme="minorHAnsi"/>
        </w:rPr>
      </w:pPr>
      <w:r w:rsidRPr="00F67DFD">
        <w:rPr>
          <w:rFonts w:cstheme="minorHAnsi"/>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w:t>
      </w:r>
    </w:p>
    <w:p w14:paraId="0C7929B0" w14:textId="6EE9BEE3" w:rsidR="00431338" w:rsidRPr="00F67DFD" w:rsidRDefault="00A029D7" w:rsidP="00F67DFD">
      <w:pPr>
        <w:pStyle w:val="Akapitzlist"/>
        <w:numPr>
          <w:ilvl w:val="0"/>
          <w:numId w:val="17"/>
        </w:numPr>
        <w:spacing w:after="0" w:line="280" w:lineRule="exact"/>
        <w:ind w:left="426" w:hanging="426"/>
        <w:jc w:val="both"/>
        <w:rPr>
          <w:rFonts w:cstheme="minorHAnsi"/>
        </w:rPr>
      </w:pPr>
      <w:r w:rsidRPr="00F67DFD">
        <w:rPr>
          <w:rFonts w:cstheme="minorHAnsi"/>
        </w:rPr>
        <w:t>Sprzedający</w:t>
      </w:r>
      <w:r w:rsidR="009F2387" w:rsidRPr="00F67DFD">
        <w:rPr>
          <w:rFonts w:cstheme="minorHAnsi"/>
        </w:rPr>
        <w:t xml:space="preserve"> zobowiązany jest do wypełnienia, w imieniu Zamawiającego jako Administratora danych w rozumieniu obowiązujących przepisów prawa o ochronie danych osobowych, niezwłocznie, jednakże nie </w:t>
      </w:r>
      <w:r w:rsidR="009F2387" w:rsidRPr="00F67DFD">
        <w:rPr>
          <w:rFonts w:cstheme="minorHAnsi"/>
        </w:rPr>
        <w:lastRenderedPageBreak/>
        <w:t>później niż w terminie 30 (trzydzieści) dni od dnia zawarcia niniejszej umowy ze Zamawiającym, obowiązku informacyjnego</w:t>
      </w:r>
      <w:r w:rsidR="00F67DFD">
        <w:rPr>
          <w:rFonts w:cstheme="minorHAnsi"/>
        </w:rPr>
        <w:t xml:space="preserve"> </w:t>
      </w:r>
      <w:r w:rsidR="009F2387" w:rsidRPr="00F67DFD">
        <w:rPr>
          <w:rFonts w:cstheme="minorHAnsi"/>
        </w:rPr>
        <w:t xml:space="preserve">wobec osób fizycznych zatrudnionych przez </w:t>
      </w:r>
      <w:r w:rsidRPr="00F67DFD">
        <w:rPr>
          <w:rFonts w:cstheme="minorHAnsi"/>
        </w:rPr>
        <w:t>Sprzedającego</w:t>
      </w:r>
      <w:r w:rsidR="009F2387" w:rsidRPr="00F67DFD">
        <w:rPr>
          <w:rFonts w:cstheme="minorHAnsi"/>
        </w:rPr>
        <w:t xml:space="preserve"> lub współpracujących z </w:t>
      </w:r>
      <w:r w:rsidRPr="00F67DFD">
        <w:rPr>
          <w:rFonts w:cstheme="minorHAnsi"/>
        </w:rPr>
        <w:t xml:space="preserve">Sprzedającym </w:t>
      </w:r>
      <w:r w:rsidR="009F2387" w:rsidRPr="00F67DFD">
        <w:rPr>
          <w:rFonts w:cstheme="minorHAnsi"/>
        </w:rPr>
        <w:t xml:space="preserve">przy zawarciu lub realizacji niniejszej umowy, w tym także członków organów </w:t>
      </w:r>
      <w:r w:rsidRPr="00F67DFD">
        <w:rPr>
          <w:rFonts w:cstheme="minorHAnsi"/>
        </w:rPr>
        <w:t>Sprzedającego</w:t>
      </w:r>
      <w:r w:rsidR="009F2387" w:rsidRPr="00F67DFD">
        <w:rPr>
          <w:rFonts w:cstheme="minorHAnsi"/>
        </w:rPr>
        <w:t xml:space="preserve">, prokurentów lub pełnomocników reprezentujących </w:t>
      </w:r>
      <w:r w:rsidRPr="00F67DFD">
        <w:rPr>
          <w:rFonts w:cstheme="minorHAnsi"/>
        </w:rPr>
        <w:t>Sprzedającego</w:t>
      </w:r>
      <w:r w:rsidR="009F2387" w:rsidRPr="00F67DFD">
        <w:rPr>
          <w:rFonts w:cstheme="minorHAnsi"/>
        </w:rPr>
        <w:t xml:space="preserve"> - bez względu na podstawę prawną tej współpracy - których dane osobowe udostępnione zostały </w:t>
      </w:r>
      <w:r w:rsidRPr="00F67DFD">
        <w:rPr>
          <w:rFonts w:cstheme="minorHAnsi"/>
        </w:rPr>
        <w:t>Kupującemu</w:t>
      </w:r>
      <w:r w:rsidR="009F2387" w:rsidRPr="00F67DFD">
        <w:rPr>
          <w:rFonts w:cstheme="minorHAnsi"/>
        </w:rPr>
        <w:t xml:space="preserve"> przez </w:t>
      </w:r>
      <w:r w:rsidRPr="00F67DFD">
        <w:rPr>
          <w:rFonts w:cstheme="minorHAnsi"/>
        </w:rPr>
        <w:t>Sprzedającego</w:t>
      </w:r>
      <w:r w:rsidR="009F2387" w:rsidRPr="00F67DFD">
        <w:rPr>
          <w:rFonts w:cstheme="minorHAnsi"/>
        </w:rPr>
        <w:t xml:space="preserve"> w związku z zawarciem lub realizacją niniejszej umowy. Obowiązek, o którym mowa w zdaniu poprzedzającym powinien zostać spełniony poprzez przekazanie tym osobom klauzuli informacyjnej stanowiącej Załącznik nr 2 do niniejszej umowy, przy jednoczesnym zachowaniu zasady rozliczalności.</w:t>
      </w:r>
    </w:p>
    <w:p w14:paraId="7217959F" w14:textId="77777777" w:rsidR="003853BD" w:rsidRPr="00F67DFD" w:rsidRDefault="003853BD" w:rsidP="00F67DFD">
      <w:pPr>
        <w:pStyle w:val="Akapitzlist"/>
        <w:spacing w:after="0" w:line="280" w:lineRule="exact"/>
        <w:ind w:left="567"/>
        <w:jc w:val="center"/>
        <w:rPr>
          <w:rFonts w:cstheme="minorHAnsi"/>
        </w:rPr>
      </w:pPr>
    </w:p>
    <w:p w14:paraId="153D4278" w14:textId="6CD55C07" w:rsidR="00444C7B" w:rsidRPr="00F67DFD" w:rsidRDefault="003853BD" w:rsidP="00F67DFD">
      <w:pPr>
        <w:spacing w:after="0" w:line="280" w:lineRule="exact"/>
        <w:jc w:val="center"/>
        <w:rPr>
          <w:rFonts w:cstheme="minorHAnsi"/>
          <w:b/>
        </w:rPr>
      </w:pPr>
      <w:r w:rsidRPr="00F67DFD">
        <w:rPr>
          <w:rFonts w:cstheme="minorHAnsi"/>
          <w:b/>
        </w:rPr>
        <w:t>§ 1</w:t>
      </w:r>
      <w:r w:rsidR="00CB4FEA" w:rsidRPr="00F67DFD">
        <w:rPr>
          <w:rFonts w:cstheme="minorHAnsi"/>
          <w:b/>
        </w:rPr>
        <w:t>0</w:t>
      </w:r>
    </w:p>
    <w:p w14:paraId="10578344" w14:textId="77777777" w:rsidR="00B62750" w:rsidRPr="00F67DFD" w:rsidRDefault="00B62750" w:rsidP="00F67DFD">
      <w:pPr>
        <w:spacing w:after="0" w:line="280" w:lineRule="exact"/>
        <w:contextualSpacing/>
        <w:jc w:val="center"/>
        <w:rPr>
          <w:rFonts w:cstheme="minorHAnsi"/>
          <w:b/>
          <w:bCs/>
          <w:lang w:eastAsia="pl-PL"/>
        </w:rPr>
      </w:pPr>
      <w:r w:rsidRPr="00F67DFD">
        <w:rPr>
          <w:rFonts w:cstheme="minorHAnsi"/>
          <w:b/>
          <w:bCs/>
          <w:lang w:eastAsia="pl-PL"/>
        </w:rPr>
        <w:t>NOTA INFORMACYJNA </w:t>
      </w:r>
    </w:p>
    <w:p w14:paraId="08538A3E" w14:textId="77777777" w:rsidR="00B62750" w:rsidRPr="00F67DFD" w:rsidRDefault="00B62750" w:rsidP="00F67DFD">
      <w:pPr>
        <w:spacing w:after="0" w:line="280" w:lineRule="exact"/>
        <w:contextualSpacing/>
        <w:jc w:val="center"/>
        <w:rPr>
          <w:rFonts w:cstheme="minorHAnsi"/>
          <w:lang w:eastAsia="pl-PL"/>
        </w:rPr>
      </w:pPr>
      <w:r w:rsidRPr="00F67DFD">
        <w:rPr>
          <w:rFonts w:cstheme="minorHAnsi"/>
          <w:b/>
          <w:bCs/>
          <w:lang w:eastAsia="pl-PL"/>
        </w:rPr>
        <w:t>DOTYCZĄCA OBOWIĄZKÓW INFORMACYJNYCH SPÓŁKI PUBLICZNEJ</w:t>
      </w:r>
      <w:r w:rsidRPr="00F67DFD">
        <w:rPr>
          <w:rFonts w:cstheme="minorHAnsi"/>
          <w:lang w:eastAsia="pl-PL"/>
        </w:rPr>
        <w:tab/>
      </w:r>
    </w:p>
    <w:p w14:paraId="3DACD492" w14:textId="203AED67" w:rsidR="00CF17A8" w:rsidRPr="00F67DFD" w:rsidRDefault="00CF17A8" w:rsidP="00F67DFD">
      <w:pPr>
        <w:spacing w:after="0" w:line="280" w:lineRule="exact"/>
        <w:jc w:val="both"/>
        <w:rPr>
          <w:rFonts w:eastAsia="Times New Roman" w:cstheme="minorHAnsi"/>
          <w:lang w:eastAsia="pl-PL"/>
        </w:rPr>
      </w:pPr>
      <w:r w:rsidRPr="00F67DFD">
        <w:rPr>
          <w:rFonts w:eastAsia="Times New Roman" w:cstheme="minorHAnsi"/>
          <w:lang w:eastAsia="pl-PL"/>
        </w:rPr>
        <w:t xml:space="preserve">Na ORLEN S.A., będącym podmiotem dominującym względem ORLEN Południe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F67DFD">
        <w:rPr>
          <w:rFonts w:eastAsia="Times New Roman" w:cstheme="minorHAnsi"/>
          <w:lang w:eastAsia="pl-PL"/>
        </w:rPr>
        <w:t>późn</w:t>
      </w:r>
      <w:proofErr w:type="spellEnd"/>
      <w:r w:rsidRPr="00F67DFD">
        <w:rPr>
          <w:rFonts w:eastAsia="Times New Roman" w:cstheme="minorHAnsi"/>
          <w:lang w:eastAsia="pl-PL"/>
        </w:rPr>
        <w:t>. zm. (dalej „Rozporządzenie MAR”).</w:t>
      </w:r>
    </w:p>
    <w:p w14:paraId="2A63B37E" w14:textId="77777777" w:rsidR="00CF17A8" w:rsidRPr="00F67DFD" w:rsidRDefault="00CF17A8" w:rsidP="00F67DFD">
      <w:pPr>
        <w:spacing w:after="0" w:line="280" w:lineRule="exact"/>
        <w:jc w:val="both"/>
        <w:rPr>
          <w:rFonts w:eastAsia="Times New Roman" w:cstheme="minorHAnsi"/>
          <w:lang w:eastAsia="pl-PL"/>
        </w:rPr>
      </w:pPr>
    </w:p>
    <w:p w14:paraId="4DE9A311" w14:textId="77777777" w:rsidR="00CF17A8" w:rsidRPr="00F67DFD" w:rsidRDefault="00CF17A8" w:rsidP="00F67DFD">
      <w:pPr>
        <w:spacing w:after="0" w:line="280" w:lineRule="exact"/>
        <w:jc w:val="both"/>
        <w:rPr>
          <w:rFonts w:eastAsia="Times New Roman" w:cstheme="minorHAnsi"/>
          <w:lang w:eastAsia="pl-PL"/>
        </w:rPr>
      </w:pPr>
      <w:r w:rsidRPr="00F67DFD">
        <w:rPr>
          <w:rFonts w:eastAsia="Times New Roman" w:cstheme="minorHAnsi"/>
          <w:lang w:eastAsia="pl-PL"/>
        </w:rPr>
        <w:t>W związku z tym, stosując przepisy powyższego rozporządzenia:</w:t>
      </w:r>
    </w:p>
    <w:p w14:paraId="1721A928" w14:textId="77777777" w:rsidR="00CF17A8" w:rsidRPr="00F67DFD" w:rsidRDefault="00CF17A8" w:rsidP="00F67DFD">
      <w:pPr>
        <w:spacing w:after="0" w:line="280" w:lineRule="exact"/>
        <w:jc w:val="both"/>
        <w:rPr>
          <w:rFonts w:eastAsia="Times New Roman" w:cstheme="minorHAnsi"/>
          <w:lang w:eastAsia="pl-PL"/>
        </w:rPr>
      </w:pPr>
    </w:p>
    <w:p w14:paraId="01631F2E" w14:textId="05AEDC02" w:rsidR="00CF17A8" w:rsidRPr="00F67DFD" w:rsidRDefault="00CF17A8" w:rsidP="00F67DFD">
      <w:pPr>
        <w:numPr>
          <w:ilvl w:val="0"/>
          <w:numId w:val="19"/>
        </w:numPr>
        <w:tabs>
          <w:tab w:val="left" w:pos="426"/>
        </w:tabs>
        <w:spacing w:after="0" w:line="280" w:lineRule="exact"/>
        <w:ind w:left="426" w:hanging="426"/>
        <w:jc w:val="both"/>
        <w:rPr>
          <w:rFonts w:eastAsia="Times New Roman" w:cstheme="minorHAnsi"/>
          <w:lang w:eastAsia="pl-PL"/>
        </w:rPr>
      </w:pPr>
      <w:r w:rsidRPr="00F67DFD">
        <w:rPr>
          <w:rFonts w:eastAsia="Times New Roman" w:cstheme="minorHAnsi"/>
          <w:lang w:eastAsia="pl-PL"/>
        </w:rPr>
        <w:t>ORLEN Południe S.A. (</w:t>
      </w:r>
      <w:r w:rsidRPr="00F67DFD">
        <w:rPr>
          <w:rFonts w:eastAsia="Times New Roman" w:cstheme="minorHAnsi"/>
          <w:i/>
          <w:lang w:eastAsia="pl-PL"/>
        </w:rPr>
        <w:t>nazwa spółki z GK ORLEN)</w:t>
      </w:r>
      <w:r w:rsidRPr="00F67DFD">
        <w:rPr>
          <w:rFonts w:eastAsia="Times New Roman" w:cstheme="minorHAnsi"/>
          <w:lang w:eastAsia="pl-PL"/>
        </w:rPr>
        <w:t xml:space="preserve"> poinformuje drugą stronę umowy o zamiarze przekazania do publicznej wiadomości informacji dotyczącej niniejszej umowy, jeśli uzna ją za informację poufną w rozumieniu Rozporządzenia MAR.</w:t>
      </w:r>
    </w:p>
    <w:p w14:paraId="23FF8381" w14:textId="52AFCB4D" w:rsidR="00B62750" w:rsidRPr="00F67DFD" w:rsidRDefault="00CF17A8" w:rsidP="00F67DFD">
      <w:pPr>
        <w:pStyle w:val="Akapitzlist"/>
        <w:numPr>
          <w:ilvl w:val="0"/>
          <w:numId w:val="19"/>
        </w:numPr>
        <w:tabs>
          <w:tab w:val="left" w:pos="426"/>
        </w:tabs>
        <w:spacing w:after="0" w:line="280" w:lineRule="exact"/>
        <w:ind w:left="426" w:hanging="426"/>
        <w:jc w:val="both"/>
        <w:rPr>
          <w:rFonts w:cstheme="minorHAnsi"/>
          <w:lang w:eastAsia="pl-PL"/>
        </w:rPr>
      </w:pPr>
      <w:r w:rsidRPr="00F67DFD">
        <w:rPr>
          <w:rFonts w:eastAsia="Times New Roman" w:cstheme="minorHAnsi"/>
          <w:lang w:eastAsia="pl-PL"/>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23E24AC3" w14:textId="77777777" w:rsidR="00431338" w:rsidRPr="00F67DFD" w:rsidRDefault="00431338" w:rsidP="00F67DFD">
      <w:pPr>
        <w:pStyle w:val="Akapitzlist"/>
        <w:spacing w:after="0" w:line="280" w:lineRule="exact"/>
        <w:jc w:val="both"/>
        <w:rPr>
          <w:rFonts w:cstheme="minorHAnsi"/>
          <w:lang w:eastAsia="pl-PL"/>
        </w:rPr>
      </w:pPr>
    </w:p>
    <w:p w14:paraId="7459452D" w14:textId="2157AAE4" w:rsidR="00B62750" w:rsidRPr="00F67DFD" w:rsidRDefault="00B62750" w:rsidP="00F67DFD">
      <w:pPr>
        <w:spacing w:after="0" w:line="280" w:lineRule="exact"/>
        <w:ind w:left="360"/>
        <w:contextualSpacing/>
        <w:jc w:val="center"/>
        <w:rPr>
          <w:rFonts w:cstheme="minorHAnsi"/>
          <w:b/>
        </w:rPr>
      </w:pPr>
      <w:r w:rsidRPr="00F67DFD">
        <w:rPr>
          <w:rFonts w:cstheme="minorHAnsi"/>
          <w:b/>
        </w:rPr>
        <w:t>§ 1</w:t>
      </w:r>
      <w:r w:rsidR="00CB4FEA" w:rsidRPr="00F67DFD">
        <w:rPr>
          <w:rFonts w:cstheme="minorHAnsi"/>
          <w:b/>
        </w:rPr>
        <w:t>1</w:t>
      </w:r>
    </w:p>
    <w:p w14:paraId="0B4B2D18" w14:textId="77777777" w:rsidR="00FD5A9A" w:rsidRPr="00F67DFD" w:rsidRDefault="00FD5A9A" w:rsidP="00F67DFD">
      <w:pPr>
        <w:spacing w:after="0" w:line="280" w:lineRule="exact"/>
        <w:contextualSpacing/>
        <w:jc w:val="center"/>
        <w:rPr>
          <w:rFonts w:cstheme="minorHAnsi"/>
          <w:b/>
          <w:bCs/>
          <w:caps/>
          <w:lang w:eastAsia="pl-PL"/>
        </w:rPr>
      </w:pPr>
      <w:r w:rsidRPr="00F67DFD">
        <w:rPr>
          <w:rFonts w:cstheme="minorHAnsi"/>
          <w:b/>
          <w:bCs/>
          <w:caps/>
          <w:lang w:eastAsia="pl-PL"/>
        </w:rPr>
        <w:t>Klauzula antykorupcyjna</w:t>
      </w:r>
    </w:p>
    <w:p w14:paraId="0F9AB275" w14:textId="762507F3" w:rsidR="00352616" w:rsidRPr="00F67DFD" w:rsidRDefault="00352616" w:rsidP="00F67DFD">
      <w:pPr>
        <w:numPr>
          <w:ilvl w:val="0"/>
          <w:numId w:val="10"/>
        </w:numPr>
        <w:spacing w:after="0" w:line="280" w:lineRule="exact"/>
        <w:ind w:left="426" w:hanging="426"/>
        <w:contextualSpacing/>
        <w:jc w:val="both"/>
        <w:rPr>
          <w:rStyle w:val="Uwydatnienie"/>
          <w:rFonts w:eastAsia="Times New Roman" w:cstheme="minorHAnsi"/>
          <w:i w:val="0"/>
          <w:iCs w:val="0"/>
        </w:rPr>
      </w:pPr>
      <w:r w:rsidRPr="00F67DFD">
        <w:rPr>
          <w:rStyle w:val="Uwydatnienie"/>
          <w:rFonts w:eastAsia="Times New Roman" w:cstheme="minorHAnsi"/>
          <w:i w:val="0"/>
          <w:iCs w:val="0"/>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3CBCEFF2" w14:textId="77777777" w:rsidR="00352616" w:rsidRPr="00F67DFD" w:rsidRDefault="00352616" w:rsidP="00F67DFD">
      <w:pPr>
        <w:numPr>
          <w:ilvl w:val="0"/>
          <w:numId w:val="10"/>
        </w:numPr>
        <w:spacing w:after="0" w:line="280" w:lineRule="exact"/>
        <w:ind w:left="426" w:hanging="426"/>
        <w:contextualSpacing/>
        <w:jc w:val="both"/>
        <w:rPr>
          <w:rStyle w:val="Uwydatnienie"/>
          <w:rFonts w:eastAsia="Times New Roman" w:cstheme="minorHAnsi"/>
          <w:i w:val="0"/>
          <w:iCs w:val="0"/>
        </w:rPr>
      </w:pPr>
      <w:r w:rsidRPr="00F67DFD">
        <w:rPr>
          <w:rStyle w:val="Uwydatnienie"/>
          <w:rFonts w:eastAsia="Times New Roman" w:cstheme="minorHAnsi"/>
          <w:i w:val="0"/>
          <w:iCs w:val="0"/>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374DEEA8" w14:textId="77777777" w:rsidR="00352616" w:rsidRPr="00F67DFD" w:rsidRDefault="00352616" w:rsidP="00F67DFD">
      <w:pPr>
        <w:numPr>
          <w:ilvl w:val="0"/>
          <w:numId w:val="10"/>
        </w:numPr>
        <w:spacing w:after="0" w:line="280" w:lineRule="exact"/>
        <w:ind w:left="426" w:hanging="426"/>
        <w:contextualSpacing/>
        <w:jc w:val="both"/>
        <w:rPr>
          <w:rStyle w:val="Uwydatnienie"/>
          <w:rFonts w:eastAsia="Times New Roman" w:cstheme="minorHAnsi"/>
          <w:i w:val="0"/>
          <w:iCs w:val="0"/>
        </w:rPr>
      </w:pPr>
      <w:r w:rsidRPr="00F67DFD">
        <w:rPr>
          <w:rStyle w:val="Uwydatnienie"/>
          <w:rFonts w:eastAsia="Times New Roman" w:cstheme="minorHAnsi"/>
          <w:i w:val="0"/>
          <w:iCs w:val="0"/>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 </w:t>
      </w:r>
    </w:p>
    <w:p w14:paraId="43C97168" w14:textId="77777777" w:rsidR="00352616" w:rsidRPr="00F67DFD" w:rsidRDefault="00352616" w:rsidP="00F67DFD">
      <w:pPr>
        <w:numPr>
          <w:ilvl w:val="0"/>
          <w:numId w:val="26"/>
        </w:numPr>
        <w:spacing w:after="0" w:line="280" w:lineRule="exact"/>
        <w:ind w:left="709" w:hanging="349"/>
        <w:contextualSpacing/>
        <w:jc w:val="both"/>
        <w:rPr>
          <w:rStyle w:val="Uwydatnienie"/>
          <w:rFonts w:eastAsia="Times New Roman" w:cstheme="minorHAnsi"/>
          <w:i w:val="0"/>
          <w:iCs w:val="0"/>
        </w:rPr>
      </w:pPr>
      <w:r w:rsidRPr="00F67DFD">
        <w:rPr>
          <w:rStyle w:val="Uwydatnienie"/>
          <w:rFonts w:eastAsia="Times New Roman" w:cstheme="minorHAnsi"/>
          <w:i w:val="0"/>
          <w:iCs w:val="0"/>
        </w:rPr>
        <w:t>żadnemu członkowi zarządu, dyrektorowi, pracownikowi, ani agentowi danej Strony lub któregokolwiek kontrolowanego lub powiązanego podmiotu gospodarczego Stron,</w:t>
      </w:r>
    </w:p>
    <w:p w14:paraId="22107C79" w14:textId="77777777" w:rsidR="00352616" w:rsidRPr="00F67DFD" w:rsidRDefault="00352616" w:rsidP="00F67DFD">
      <w:pPr>
        <w:numPr>
          <w:ilvl w:val="0"/>
          <w:numId w:val="26"/>
        </w:numPr>
        <w:spacing w:after="0" w:line="280" w:lineRule="exact"/>
        <w:ind w:left="709" w:hanging="349"/>
        <w:contextualSpacing/>
        <w:jc w:val="both"/>
        <w:rPr>
          <w:rStyle w:val="Uwydatnienie"/>
          <w:rFonts w:eastAsia="Times New Roman" w:cstheme="minorHAnsi"/>
          <w:i w:val="0"/>
          <w:iCs w:val="0"/>
        </w:rPr>
      </w:pPr>
      <w:r w:rsidRPr="00F67DFD">
        <w:rPr>
          <w:rStyle w:val="Uwydatnienie"/>
          <w:rFonts w:eastAsia="Times New Roman" w:cstheme="minorHAnsi"/>
          <w:i w:val="0"/>
          <w:iCs w:val="0"/>
        </w:rPr>
        <w:t>żadnemu funkcjonariuszowi państwowemu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6D83F1B1" w14:textId="77777777" w:rsidR="00352616" w:rsidRPr="00F67DFD" w:rsidRDefault="00352616" w:rsidP="00F67DFD">
      <w:pPr>
        <w:numPr>
          <w:ilvl w:val="0"/>
          <w:numId w:val="26"/>
        </w:numPr>
        <w:spacing w:after="0" w:line="280" w:lineRule="exact"/>
        <w:ind w:left="709" w:hanging="349"/>
        <w:contextualSpacing/>
        <w:jc w:val="both"/>
        <w:rPr>
          <w:rStyle w:val="Uwydatnienie"/>
          <w:rFonts w:eastAsia="Times New Roman" w:cstheme="minorHAnsi"/>
          <w:i w:val="0"/>
          <w:iCs w:val="0"/>
        </w:rPr>
      </w:pPr>
      <w:r w:rsidRPr="00F67DFD">
        <w:rPr>
          <w:rStyle w:val="Uwydatnienie"/>
          <w:rFonts w:eastAsia="Times New Roman" w:cstheme="minorHAnsi"/>
          <w:i w:val="0"/>
          <w:iCs w:val="0"/>
        </w:rPr>
        <w:lastRenderedPageBreak/>
        <w:t xml:space="preserve">żadnej partii politycznej, członkowi partii politycznej, ani kandydatowi na urząd państwowy; </w:t>
      </w:r>
    </w:p>
    <w:p w14:paraId="79DBF4EE" w14:textId="77777777" w:rsidR="00352616" w:rsidRPr="00F67DFD" w:rsidRDefault="00352616" w:rsidP="00F67DFD">
      <w:pPr>
        <w:numPr>
          <w:ilvl w:val="0"/>
          <w:numId w:val="26"/>
        </w:numPr>
        <w:spacing w:after="0" w:line="280" w:lineRule="exact"/>
        <w:ind w:left="709" w:hanging="349"/>
        <w:contextualSpacing/>
        <w:jc w:val="both"/>
        <w:rPr>
          <w:rStyle w:val="Uwydatnienie"/>
          <w:rFonts w:eastAsia="Times New Roman" w:cstheme="minorHAnsi"/>
          <w:i w:val="0"/>
          <w:iCs w:val="0"/>
        </w:rPr>
      </w:pPr>
      <w:r w:rsidRPr="00F67DFD">
        <w:rPr>
          <w:rStyle w:val="Uwydatnienie"/>
          <w:rFonts w:eastAsia="Times New Roman" w:cstheme="minorHAnsi"/>
          <w:i w:val="0"/>
          <w:iCs w:val="0"/>
        </w:rPr>
        <w:t xml:space="preserve">żadnemu agentowi ani pośrednikowi w zamian za opłacenie kogokolwiek z wyżej wymienionych; ani też </w:t>
      </w:r>
    </w:p>
    <w:p w14:paraId="06504261" w14:textId="77777777" w:rsidR="00352616" w:rsidRPr="00F67DFD" w:rsidRDefault="00352616" w:rsidP="00F67DFD">
      <w:pPr>
        <w:numPr>
          <w:ilvl w:val="0"/>
          <w:numId w:val="26"/>
        </w:numPr>
        <w:spacing w:after="0" w:line="280" w:lineRule="exact"/>
        <w:ind w:left="709" w:hanging="349"/>
        <w:contextualSpacing/>
        <w:jc w:val="both"/>
        <w:rPr>
          <w:rStyle w:val="Uwydatnienie"/>
          <w:rFonts w:eastAsia="Times New Roman" w:cstheme="minorHAnsi"/>
          <w:i w:val="0"/>
          <w:iCs w:val="0"/>
        </w:rPr>
      </w:pPr>
      <w:r w:rsidRPr="00F67DFD">
        <w:rPr>
          <w:rStyle w:val="Uwydatnienie"/>
          <w:rFonts w:eastAsia="Times New Roman" w:cstheme="minorHAnsi"/>
          <w:i w:val="0"/>
          <w:iCs w:val="0"/>
        </w:rPr>
        <w:t>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w Polsce i na terenie Unii Europejskiej, zarówno bezpośrednio jak i działając poprzez kontrolowane lub powiązane podmioty gospodarcze Stron.</w:t>
      </w:r>
    </w:p>
    <w:p w14:paraId="500F36B7" w14:textId="77777777" w:rsidR="00352616" w:rsidRPr="00F67DFD" w:rsidRDefault="00352616" w:rsidP="00F67DFD">
      <w:pPr>
        <w:numPr>
          <w:ilvl w:val="0"/>
          <w:numId w:val="10"/>
        </w:numPr>
        <w:spacing w:after="0" w:line="280" w:lineRule="exact"/>
        <w:ind w:left="426" w:hanging="426"/>
        <w:contextualSpacing/>
        <w:jc w:val="both"/>
        <w:rPr>
          <w:rStyle w:val="Uwydatnienie"/>
          <w:rFonts w:eastAsia="Times New Roman" w:cstheme="minorHAnsi"/>
          <w:i w:val="0"/>
          <w:iCs w:val="0"/>
        </w:rPr>
      </w:pPr>
      <w:r w:rsidRPr="00F67DFD">
        <w:rPr>
          <w:rStyle w:val="Uwydatnienie"/>
          <w:rFonts w:eastAsia="Times New Roman" w:cstheme="minorHAnsi"/>
          <w:i w:val="0"/>
          <w:iCs w:val="0"/>
        </w:rPr>
        <w:t>Strony są zobowiązane do natychmiastowego informowania się wzajemnie o każdym przypadku naruszenia postanowień niniejszego paragrafu. Na pisemny wniosek jednej ze Stron, druga Strona dostarczy informacje i udzieli odpowiedzi na uzasadnione pytania drugiej Strony, które dotyczyć będą wykonywania niniejszej Umowy zgodnie z postanowieniami tego paragrafu.</w:t>
      </w:r>
    </w:p>
    <w:p w14:paraId="5EF0733F" w14:textId="77777777" w:rsidR="00352616" w:rsidRPr="00F67DFD" w:rsidRDefault="00352616" w:rsidP="00F67DFD">
      <w:pPr>
        <w:numPr>
          <w:ilvl w:val="0"/>
          <w:numId w:val="10"/>
        </w:numPr>
        <w:spacing w:after="0" w:line="280" w:lineRule="exact"/>
        <w:ind w:left="426" w:hanging="426"/>
        <w:contextualSpacing/>
        <w:jc w:val="both"/>
        <w:rPr>
          <w:rStyle w:val="Uwydatnienie"/>
          <w:rFonts w:eastAsia="Times New Roman" w:cstheme="minorHAnsi"/>
          <w:i w:val="0"/>
          <w:iCs w:val="0"/>
        </w:rPr>
      </w:pPr>
      <w:r w:rsidRPr="00F67DFD">
        <w:rPr>
          <w:rStyle w:val="Uwydatnienie"/>
          <w:rFonts w:eastAsia="Times New Roman" w:cstheme="minorHAnsi"/>
          <w:i w:val="0"/>
          <w:iCs w:val="0"/>
        </w:rPr>
        <w:t xml:space="preserve">W celu należytego wykonania zobowiązania, o którym mowa powyżej, każda ze Stron zaświadcza, iż w okresie realizacji niniejszej Umowy zapewnia każdej osobie działającej w dobrej wierze możliwość anonimowego zgłaszania nieprawidłowości za pośrednictwem poczty elektronicznej Anonimowego Systemu Zgłaszania Nieprawidłowości: </w:t>
      </w:r>
      <w:hyperlink r:id="rId8" w:history="1">
        <w:r w:rsidRPr="00F67DFD">
          <w:rPr>
            <w:rStyle w:val="Uwydatnienie"/>
            <w:rFonts w:cstheme="minorHAnsi"/>
          </w:rPr>
          <w:t>anonim.poludnie@orlen.pl</w:t>
        </w:r>
      </w:hyperlink>
      <w:r w:rsidRPr="00F67DFD">
        <w:rPr>
          <w:rStyle w:val="Uwydatnienie"/>
          <w:rFonts w:eastAsia="Times New Roman" w:cstheme="minorHAnsi"/>
          <w:i w:val="0"/>
          <w:iCs w:val="0"/>
        </w:rPr>
        <w:t xml:space="preserve">. </w:t>
      </w:r>
    </w:p>
    <w:p w14:paraId="67F82A54" w14:textId="0740E07B" w:rsidR="00EA1B1E" w:rsidRPr="00F67DFD" w:rsidRDefault="00352616" w:rsidP="00F67DFD">
      <w:pPr>
        <w:numPr>
          <w:ilvl w:val="0"/>
          <w:numId w:val="10"/>
        </w:numPr>
        <w:spacing w:after="0" w:line="280" w:lineRule="exact"/>
        <w:ind w:left="426" w:hanging="426"/>
        <w:contextualSpacing/>
        <w:jc w:val="both"/>
        <w:rPr>
          <w:rStyle w:val="Uwydatnienie"/>
          <w:rFonts w:eastAsia="Times New Roman" w:cstheme="minorHAnsi"/>
          <w:i w:val="0"/>
          <w:iCs w:val="0"/>
        </w:rPr>
      </w:pPr>
      <w:r w:rsidRPr="00F67DFD">
        <w:rPr>
          <w:rStyle w:val="Uwydatnienie"/>
          <w:rFonts w:eastAsia="Times New Roman" w:cstheme="minorHAnsi"/>
          <w:i w:val="0"/>
          <w:iCs w:val="0"/>
        </w:rPr>
        <w:t>W przypadkach stwierdzenia podejrzenia działań korupcyjnych dokonanych w związku lub w celu wykonania niniejszej umowy przez jakichkolwiek przedstawicieli każdej ze Stron, Strony współpracują w celu wyjaśnienia okoliczności dotyczących możliwych działań korupcyjnych</w:t>
      </w:r>
    </w:p>
    <w:p w14:paraId="20D96080" w14:textId="336E8837" w:rsidR="005B162D" w:rsidRPr="00F67DFD" w:rsidRDefault="005B162D" w:rsidP="00F67DFD">
      <w:pPr>
        <w:spacing w:after="0" w:line="280" w:lineRule="exact"/>
        <w:rPr>
          <w:rFonts w:cstheme="minorHAnsi"/>
          <w:b/>
        </w:rPr>
      </w:pPr>
    </w:p>
    <w:p w14:paraId="367CBAE6" w14:textId="30B6907A" w:rsidR="008B41D6" w:rsidRPr="00F67DFD" w:rsidRDefault="008B41D6" w:rsidP="00F67DFD">
      <w:pPr>
        <w:pStyle w:val="Akapitzlist"/>
        <w:spacing w:after="0" w:line="280" w:lineRule="exact"/>
        <w:ind w:left="567"/>
        <w:jc w:val="center"/>
        <w:rPr>
          <w:rFonts w:cstheme="minorHAnsi"/>
          <w:b/>
        </w:rPr>
      </w:pPr>
      <w:r w:rsidRPr="00F67DFD">
        <w:rPr>
          <w:rFonts w:cstheme="minorHAnsi"/>
          <w:b/>
        </w:rPr>
        <w:t xml:space="preserve">§ </w:t>
      </w:r>
      <w:r w:rsidR="00E85C38" w:rsidRPr="00F67DFD">
        <w:rPr>
          <w:rFonts w:cstheme="minorHAnsi"/>
          <w:b/>
        </w:rPr>
        <w:t>1</w:t>
      </w:r>
      <w:r w:rsidR="00CB4FEA" w:rsidRPr="00F67DFD">
        <w:rPr>
          <w:rFonts w:cstheme="minorHAnsi"/>
          <w:b/>
        </w:rPr>
        <w:t>2</w:t>
      </w:r>
    </w:p>
    <w:p w14:paraId="1715B5A8" w14:textId="77777777" w:rsidR="00FD5A9A" w:rsidRPr="00F67DFD" w:rsidRDefault="00FD5A9A" w:rsidP="00F67DFD">
      <w:pPr>
        <w:spacing w:after="0" w:line="280" w:lineRule="exact"/>
        <w:ind w:left="567"/>
        <w:contextualSpacing/>
        <w:jc w:val="center"/>
        <w:rPr>
          <w:rFonts w:cstheme="minorHAnsi"/>
          <w:b/>
        </w:rPr>
      </w:pPr>
      <w:r w:rsidRPr="00F67DFD">
        <w:rPr>
          <w:rFonts w:cstheme="minorHAnsi"/>
          <w:b/>
        </w:rPr>
        <w:t xml:space="preserve">OCHRONA INFORMACJI – TAJEMNICA PRZEDSIĘBIORSTWA </w:t>
      </w:r>
    </w:p>
    <w:p w14:paraId="436CC7E3" w14:textId="77777777" w:rsidR="005B162D" w:rsidRPr="00F67DFD" w:rsidRDefault="00FD5A9A" w:rsidP="00F67DFD">
      <w:pPr>
        <w:pStyle w:val="Tekstpodstawowy2"/>
        <w:numPr>
          <w:ilvl w:val="0"/>
          <w:numId w:val="18"/>
        </w:numPr>
        <w:spacing w:line="280" w:lineRule="exact"/>
        <w:ind w:left="426" w:hanging="426"/>
        <w:contextualSpacing/>
        <w:rPr>
          <w:rStyle w:val="Uwydatnienie"/>
          <w:rFonts w:asciiTheme="minorHAnsi" w:hAnsiTheme="minorHAnsi" w:cstheme="minorHAnsi"/>
          <w:i w:val="0"/>
          <w:sz w:val="22"/>
          <w:szCs w:val="22"/>
        </w:rPr>
      </w:pPr>
      <w:r w:rsidRPr="00F67DFD">
        <w:rPr>
          <w:rStyle w:val="Uwydatnienie"/>
          <w:rFonts w:asciiTheme="minorHAnsi" w:hAnsiTheme="minorHAnsi" w:cstheme="minorHAnsi"/>
          <w:i w:val="0"/>
          <w:sz w:val="22"/>
          <w:szCs w:val="22"/>
        </w:rPr>
        <w:t>Wykonawca</w:t>
      </w:r>
      <w:r w:rsidRPr="00F67DFD">
        <w:rPr>
          <w:rStyle w:val="Odwoanieprzypisudolnego"/>
          <w:rFonts w:asciiTheme="minorHAnsi" w:hAnsiTheme="minorHAnsi" w:cstheme="minorHAnsi"/>
          <w:i/>
          <w:sz w:val="22"/>
          <w:szCs w:val="22"/>
        </w:rPr>
        <w:footnoteReference w:id="1"/>
      </w:r>
      <w:r w:rsidRPr="00F67DFD">
        <w:rPr>
          <w:rStyle w:val="Uwydatnienie"/>
          <w:rFonts w:asciiTheme="minorHAnsi" w:hAnsiTheme="minorHAnsi" w:cstheme="minorHAnsi"/>
          <w:i w:val="0"/>
          <w:sz w:val="22"/>
          <w:szCs w:val="22"/>
        </w:rPr>
        <w:t xml:space="preserve">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i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negocjowania, zawarcia i wykonywania Umowy, należy traktować jako tajemnicę przedsiębiorstwa w rozumieniu art. 11 ust. 2 ustawy z dnia 16 kwietnia 1993 roku o zwalczaniu nieuczciwej konkurencji (Dz. U. z 2022 r., poz. 1233 </w:t>
      </w:r>
      <w:proofErr w:type="spellStart"/>
      <w:r w:rsidRPr="00F67DFD">
        <w:rPr>
          <w:rStyle w:val="Uwydatnienie"/>
          <w:rFonts w:asciiTheme="minorHAnsi" w:hAnsiTheme="minorHAnsi" w:cstheme="minorHAnsi"/>
          <w:i w:val="0"/>
          <w:sz w:val="22"/>
          <w:szCs w:val="22"/>
        </w:rPr>
        <w:t>t.j</w:t>
      </w:r>
      <w:proofErr w:type="spellEnd"/>
      <w:r w:rsidRPr="00F67DFD">
        <w:rPr>
          <w:rStyle w:val="Uwydatnienie"/>
          <w:rFonts w:asciiTheme="minorHAnsi" w:hAnsiTheme="minorHAnsi" w:cstheme="minorHAnsi"/>
          <w:i w:val="0"/>
          <w:sz w:val="22"/>
          <w:szCs w:val="22"/>
        </w:rPr>
        <w:t>., dalej: „Tajemnica Przedsiębiorstwa”), chyba że w chwili przekazania, osoba przekazująca określi na piśmie lub w formie elektronicznej odmienny, od określonego powyżej, charakter takich informacji.</w:t>
      </w:r>
    </w:p>
    <w:p w14:paraId="4B302E7B" w14:textId="51ABB5DD" w:rsidR="00FD5A9A" w:rsidRPr="00F67DFD" w:rsidRDefault="00FD5A9A" w:rsidP="00F67DFD">
      <w:pPr>
        <w:pStyle w:val="Tekstpodstawowy2"/>
        <w:numPr>
          <w:ilvl w:val="0"/>
          <w:numId w:val="18"/>
        </w:numPr>
        <w:spacing w:line="280" w:lineRule="exact"/>
        <w:ind w:left="426" w:hanging="426"/>
        <w:contextualSpacing/>
        <w:rPr>
          <w:rStyle w:val="Uwydatnienie"/>
          <w:rFonts w:asciiTheme="minorHAnsi" w:hAnsiTheme="minorHAnsi" w:cstheme="minorHAnsi"/>
          <w:i w:val="0"/>
          <w:sz w:val="22"/>
          <w:szCs w:val="22"/>
        </w:rPr>
      </w:pPr>
      <w:r w:rsidRPr="00F67DFD">
        <w:rPr>
          <w:rStyle w:val="Uwydatnienie"/>
          <w:rFonts w:asciiTheme="minorHAnsi" w:hAnsiTheme="minorHAnsi" w:cstheme="minorHAnsi"/>
          <w:i w:val="0"/>
          <w:sz w:val="22"/>
          <w:szCs w:val="22"/>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127406C5" w14:textId="77777777" w:rsidR="00FD5A9A" w:rsidRPr="00F67DFD" w:rsidRDefault="00FD5A9A" w:rsidP="00F67DFD">
      <w:pPr>
        <w:pStyle w:val="Tekstpodstawowy2"/>
        <w:numPr>
          <w:ilvl w:val="1"/>
          <w:numId w:val="25"/>
        </w:numPr>
        <w:spacing w:line="280" w:lineRule="exact"/>
        <w:ind w:left="851" w:hanging="426"/>
        <w:contextualSpacing/>
        <w:rPr>
          <w:rStyle w:val="Uwydatnienie"/>
          <w:rFonts w:asciiTheme="minorHAnsi" w:hAnsiTheme="minorHAnsi" w:cstheme="minorHAnsi"/>
          <w:i w:val="0"/>
          <w:sz w:val="22"/>
          <w:szCs w:val="22"/>
        </w:rPr>
      </w:pPr>
      <w:r w:rsidRPr="00F67DFD">
        <w:rPr>
          <w:rStyle w:val="Uwydatnienie"/>
          <w:rFonts w:asciiTheme="minorHAnsi" w:hAnsiTheme="minorHAnsi" w:cstheme="minorHAnsi"/>
          <w:i w:val="0"/>
          <w:sz w:val="22"/>
          <w:szCs w:val="22"/>
        </w:rPr>
        <w:t>ujawnienie lub wykorzystanie informacji jest konieczne do prawidłowego wykonania Umowy i zgodne z tą Umową lub</w:t>
      </w:r>
    </w:p>
    <w:p w14:paraId="08345E21" w14:textId="77777777" w:rsidR="00FD5A9A" w:rsidRPr="00F67DFD" w:rsidRDefault="00FD5A9A" w:rsidP="00F67DFD">
      <w:pPr>
        <w:pStyle w:val="Tekstpodstawowy2"/>
        <w:numPr>
          <w:ilvl w:val="1"/>
          <w:numId w:val="25"/>
        </w:numPr>
        <w:spacing w:line="280" w:lineRule="exact"/>
        <w:ind w:left="851" w:hanging="426"/>
        <w:contextualSpacing/>
        <w:rPr>
          <w:rStyle w:val="Uwydatnienie"/>
          <w:rFonts w:asciiTheme="minorHAnsi" w:hAnsiTheme="minorHAnsi" w:cstheme="minorHAnsi"/>
          <w:i w:val="0"/>
          <w:sz w:val="22"/>
          <w:szCs w:val="22"/>
        </w:rPr>
      </w:pPr>
      <w:r w:rsidRPr="00F67DFD">
        <w:rPr>
          <w:rStyle w:val="Uwydatnienie"/>
          <w:rFonts w:asciiTheme="minorHAnsi" w:hAnsiTheme="minorHAnsi" w:cstheme="minorHAnsi"/>
          <w:i w:val="0"/>
          <w:sz w:val="22"/>
          <w:szCs w:val="22"/>
        </w:rPr>
        <w:t>informacje w chwili ich ujawnienia są już publicznie dostępne, a ich ujawnienie zostało dokonane przez Zamawiającego lub za jego zgodą lub w sposób inny niż poprzez niezgodne z prawem lub jakąkolwiek umową działanie lub zaniechanie lub</w:t>
      </w:r>
    </w:p>
    <w:p w14:paraId="5C0BD20E" w14:textId="77777777" w:rsidR="00FD5A9A" w:rsidRPr="00F67DFD" w:rsidRDefault="00FD5A9A" w:rsidP="00F67DFD">
      <w:pPr>
        <w:pStyle w:val="Tekstpodstawowy2"/>
        <w:numPr>
          <w:ilvl w:val="1"/>
          <w:numId w:val="25"/>
        </w:numPr>
        <w:spacing w:line="280" w:lineRule="exact"/>
        <w:ind w:left="851"/>
        <w:contextualSpacing/>
        <w:rPr>
          <w:rStyle w:val="Uwydatnienie"/>
          <w:rFonts w:asciiTheme="minorHAnsi" w:hAnsiTheme="minorHAnsi" w:cstheme="minorHAnsi"/>
          <w:i w:val="0"/>
          <w:sz w:val="22"/>
          <w:szCs w:val="22"/>
        </w:rPr>
      </w:pPr>
      <w:r w:rsidRPr="00F67DFD">
        <w:rPr>
          <w:rStyle w:val="Uwydatnienie"/>
          <w:rFonts w:asciiTheme="minorHAnsi" w:hAnsiTheme="minorHAnsi" w:cstheme="minorHAnsi"/>
          <w:i w:val="0"/>
          <w:sz w:val="22"/>
          <w:szCs w:val="22"/>
        </w:rPr>
        <w:t xml:space="preserve">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w:t>
      </w:r>
      <w:r w:rsidRPr="00F67DFD">
        <w:rPr>
          <w:rStyle w:val="Uwydatnienie"/>
          <w:rFonts w:asciiTheme="minorHAnsi" w:hAnsiTheme="minorHAnsi" w:cstheme="minorHAnsi"/>
          <w:i w:val="0"/>
          <w:sz w:val="22"/>
          <w:szCs w:val="22"/>
        </w:rPr>
        <w:lastRenderedPageBreak/>
        <w:t>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4C865A85" w14:textId="77777777" w:rsidR="00FD5A9A" w:rsidRPr="00F67DFD" w:rsidRDefault="00FD5A9A" w:rsidP="00F67DFD">
      <w:pPr>
        <w:pStyle w:val="Tekstpodstawowy2"/>
        <w:numPr>
          <w:ilvl w:val="1"/>
          <w:numId w:val="25"/>
        </w:numPr>
        <w:spacing w:line="280" w:lineRule="exact"/>
        <w:ind w:left="851"/>
        <w:contextualSpacing/>
        <w:rPr>
          <w:rStyle w:val="Uwydatnienie"/>
          <w:rFonts w:asciiTheme="minorHAnsi" w:hAnsiTheme="minorHAnsi" w:cstheme="minorHAnsi"/>
          <w:i w:val="0"/>
          <w:sz w:val="22"/>
          <w:szCs w:val="22"/>
        </w:rPr>
      </w:pPr>
      <w:r w:rsidRPr="00F67DFD">
        <w:rPr>
          <w:rStyle w:val="Uwydatnienie"/>
          <w:rFonts w:asciiTheme="minorHAnsi" w:hAnsiTheme="minorHAnsi" w:cstheme="minorHAnsi"/>
          <w:i w:val="0"/>
          <w:sz w:val="22"/>
          <w:szCs w:val="22"/>
        </w:rPr>
        <w:t>Zamawiający wyraził Wykonawcy pisemną zgodę na ujawnienie lub wykorzystanie informacji w określonym celu, we wskazany przez Zamawiającego sposób.</w:t>
      </w:r>
    </w:p>
    <w:p w14:paraId="76D29ACA" w14:textId="77777777" w:rsidR="005B162D" w:rsidRPr="00F67DFD" w:rsidRDefault="00FD5A9A" w:rsidP="00F67DFD">
      <w:pPr>
        <w:pStyle w:val="Tekstpodstawowy2"/>
        <w:numPr>
          <w:ilvl w:val="0"/>
          <w:numId w:val="18"/>
        </w:numPr>
        <w:spacing w:line="280" w:lineRule="exact"/>
        <w:ind w:left="426" w:hanging="426"/>
        <w:contextualSpacing/>
        <w:rPr>
          <w:rStyle w:val="Uwydatnienie"/>
          <w:rFonts w:asciiTheme="minorHAnsi" w:hAnsiTheme="minorHAnsi" w:cstheme="minorHAnsi"/>
          <w:i w:val="0"/>
          <w:sz w:val="22"/>
          <w:szCs w:val="22"/>
        </w:rPr>
      </w:pPr>
      <w:r w:rsidRPr="00F67DFD">
        <w:rPr>
          <w:rStyle w:val="Uwydatnienie"/>
          <w:rFonts w:asciiTheme="minorHAnsi" w:hAnsiTheme="minorHAnsi" w:cstheme="minorHAnsi"/>
          <w:i w:val="0"/>
          <w:sz w:val="22"/>
          <w:szCs w:val="22"/>
        </w:rPr>
        <w:t>Wykonawca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023022FE" w14:textId="77777777" w:rsidR="005B162D" w:rsidRPr="00F67DFD" w:rsidRDefault="00FD5A9A" w:rsidP="00F67DFD">
      <w:pPr>
        <w:pStyle w:val="Tekstpodstawowy2"/>
        <w:numPr>
          <w:ilvl w:val="0"/>
          <w:numId w:val="18"/>
        </w:numPr>
        <w:spacing w:line="280" w:lineRule="exact"/>
        <w:ind w:left="426" w:hanging="426"/>
        <w:contextualSpacing/>
        <w:rPr>
          <w:rStyle w:val="Uwydatnienie"/>
          <w:rFonts w:asciiTheme="minorHAnsi" w:hAnsiTheme="minorHAnsi" w:cstheme="minorHAnsi"/>
          <w:i w:val="0"/>
          <w:sz w:val="22"/>
          <w:szCs w:val="22"/>
        </w:rPr>
      </w:pPr>
      <w:r w:rsidRPr="00F67DFD">
        <w:rPr>
          <w:rStyle w:val="Uwydatnienie"/>
          <w:rFonts w:asciiTheme="minorHAnsi" w:hAnsiTheme="minorHAnsi" w:cstheme="minorHAnsi"/>
          <w:i w:val="0"/>
          <w:sz w:val="22"/>
          <w:szCs w:val="22"/>
        </w:rPr>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Umowie. Wykonawca ponosi pełną odpowiedzialność za działania lub zaniechania osób, które uzyskały dostęp do Tajemnicy Przedsiębiorstwa, w tym odpowiedzialność o której mowa w ust. 8. </w:t>
      </w:r>
    </w:p>
    <w:p w14:paraId="1E7C5453" w14:textId="78AC39BE" w:rsidR="00FD5A9A" w:rsidRPr="00F67DFD" w:rsidRDefault="00FD5A9A" w:rsidP="00F67DFD">
      <w:pPr>
        <w:pStyle w:val="Tekstpodstawowy2"/>
        <w:numPr>
          <w:ilvl w:val="0"/>
          <w:numId w:val="18"/>
        </w:numPr>
        <w:spacing w:line="280" w:lineRule="exact"/>
        <w:ind w:left="426" w:hanging="426"/>
        <w:contextualSpacing/>
        <w:rPr>
          <w:rStyle w:val="Uwydatnienie"/>
          <w:rFonts w:asciiTheme="minorHAnsi" w:hAnsiTheme="minorHAnsi" w:cstheme="minorHAnsi"/>
          <w:i w:val="0"/>
          <w:sz w:val="22"/>
          <w:szCs w:val="22"/>
        </w:rPr>
      </w:pPr>
      <w:r w:rsidRPr="00F67DFD">
        <w:rPr>
          <w:rStyle w:val="Uwydatnienie"/>
          <w:rFonts w:asciiTheme="minorHAnsi" w:hAnsiTheme="minorHAnsi" w:cstheme="minorHAnsi"/>
          <w:i w:val="0"/>
          <w:sz w:val="22"/>
          <w:szCs w:val="22"/>
        </w:rPr>
        <w:t xml:space="preserve">Wykonawca zobowiązany jest na każde żądanie Zamawiającego, w terminie nie dłuższym niż 5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w:t>
      </w:r>
    </w:p>
    <w:p w14:paraId="22BBB5F1" w14:textId="77777777" w:rsidR="00FD5A9A" w:rsidRPr="00F67DFD" w:rsidRDefault="00FD5A9A" w:rsidP="00F67DFD">
      <w:pPr>
        <w:pStyle w:val="Tekstpodstawowy2"/>
        <w:numPr>
          <w:ilvl w:val="0"/>
          <w:numId w:val="18"/>
        </w:numPr>
        <w:spacing w:line="280" w:lineRule="exact"/>
        <w:ind w:left="426" w:hanging="426"/>
        <w:contextualSpacing/>
        <w:rPr>
          <w:rStyle w:val="Uwydatnienie"/>
          <w:rFonts w:asciiTheme="minorHAnsi" w:hAnsiTheme="minorHAnsi" w:cstheme="minorHAnsi"/>
          <w:i w:val="0"/>
          <w:sz w:val="22"/>
          <w:szCs w:val="22"/>
        </w:rPr>
      </w:pPr>
      <w:r w:rsidRPr="00F67DFD">
        <w:rPr>
          <w:rStyle w:val="Uwydatnienie"/>
          <w:rFonts w:asciiTheme="minorHAnsi" w:hAnsiTheme="minorHAnsi" w:cstheme="minorHAnsi"/>
          <w:i w:val="0"/>
          <w:sz w:val="22"/>
          <w:szCs w:val="22"/>
        </w:rPr>
        <w:t>Zobowiązanie 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52C4B314" w14:textId="77777777" w:rsidR="005B162D" w:rsidRPr="00F67DFD" w:rsidRDefault="00FD5A9A" w:rsidP="00F67DFD">
      <w:pPr>
        <w:pStyle w:val="Tekstpodstawowy2"/>
        <w:numPr>
          <w:ilvl w:val="0"/>
          <w:numId w:val="18"/>
        </w:numPr>
        <w:spacing w:line="280" w:lineRule="exact"/>
        <w:ind w:left="426" w:hanging="426"/>
        <w:contextualSpacing/>
        <w:rPr>
          <w:rStyle w:val="Uwydatnienie"/>
          <w:rFonts w:asciiTheme="minorHAnsi" w:hAnsiTheme="minorHAnsi" w:cstheme="minorHAnsi"/>
          <w:i w:val="0"/>
          <w:sz w:val="22"/>
          <w:szCs w:val="22"/>
        </w:rPr>
      </w:pPr>
      <w:r w:rsidRPr="00F67DFD">
        <w:rPr>
          <w:rStyle w:val="Uwydatnienie"/>
          <w:rFonts w:asciiTheme="minorHAnsi" w:hAnsiTheme="minorHAnsi" w:cstheme="minorHAnsi"/>
          <w:i w:val="0"/>
          <w:sz w:val="22"/>
          <w:szCs w:val="22"/>
        </w:rPr>
        <w:t>Nie później niż w terminie 3 dni roboczych po upływie okresu ochrony o, którym mowa w ust. 6 powyżej Wykonawca oraz wszelkie osoby, którym Wykonawca przekazał Tajemnicę Przedsiębiorstwa zobowiązane są zwrócić Zamawiającemu lub zniszczyć wszelkie materiały ją zawierające.</w:t>
      </w:r>
    </w:p>
    <w:p w14:paraId="7DDD7AFD" w14:textId="77777777" w:rsidR="005B162D" w:rsidRPr="00F67DFD" w:rsidRDefault="00FD5A9A" w:rsidP="00F67DFD">
      <w:pPr>
        <w:pStyle w:val="Tekstpodstawowy2"/>
        <w:numPr>
          <w:ilvl w:val="0"/>
          <w:numId w:val="18"/>
        </w:numPr>
        <w:spacing w:line="280" w:lineRule="exact"/>
        <w:ind w:left="426" w:hanging="426"/>
        <w:contextualSpacing/>
        <w:rPr>
          <w:rStyle w:val="Uwydatnienie"/>
          <w:rFonts w:asciiTheme="minorHAnsi" w:hAnsiTheme="minorHAnsi" w:cstheme="minorHAnsi"/>
          <w:i w:val="0"/>
          <w:sz w:val="22"/>
          <w:szCs w:val="22"/>
        </w:rPr>
      </w:pPr>
      <w:r w:rsidRPr="00F67DFD">
        <w:rPr>
          <w:rStyle w:val="Uwydatnienie"/>
          <w:rFonts w:asciiTheme="minorHAnsi" w:hAnsiTheme="minorHAnsi" w:cstheme="minorHAnsi"/>
          <w:i w:val="0"/>
          <w:sz w:val="22"/>
          <w:szCs w:val="22"/>
        </w:rPr>
        <w:t>W przypadku nieuprawnionego wykorzystania, przekazania lub ujawnienia przez Wykonawcę Tajemnicy Przedsiębiorstwa, Zamawiający uprawniony jest do żądania od Wykonawcy zapłaty kary umownej w wysokości 25.000,00 zł (słownie: dwadzieścia pięć tysięcy zł)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Umowie wysokość kary umownej. Powyższe nie wyłącza w żaden sposób innych sankcji i uprawnień Zamawiającego określonych w przepisach prawa, w tym w ustawie z dnia 16 kwietnia 1993 roku o zwalczaniu nieuczciwej konkurencji (</w:t>
      </w:r>
      <w:proofErr w:type="spellStart"/>
      <w:r w:rsidRPr="00F67DFD">
        <w:rPr>
          <w:rStyle w:val="Uwydatnienie"/>
          <w:rFonts w:asciiTheme="minorHAnsi" w:hAnsiTheme="minorHAnsi" w:cstheme="minorHAnsi"/>
          <w:i w:val="0"/>
          <w:sz w:val="22"/>
          <w:szCs w:val="22"/>
        </w:rPr>
        <w:t>t.j</w:t>
      </w:r>
      <w:proofErr w:type="spellEnd"/>
      <w:r w:rsidRPr="00F67DFD">
        <w:rPr>
          <w:rStyle w:val="Uwydatnienie"/>
          <w:rFonts w:asciiTheme="minorHAnsi" w:hAnsiTheme="minorHAnsi" w:cstheme="minorHAnsi"/>
          <w:i w:val="0"/>
          <w:sz w:val="22"/>
          <w:szCs w:val="22"/>
        </w:rPr>
        <w:t>. Dz.U. z 2022r., poz. 1233).</w:t>
      </w:r>
    </w:p>
    <w:p w14:paraId="47851E61" w14:textId="77777777" w:rsidR="004756CC" w:rsidRPr="00F67DFD" w:rsidRDefault="004756CC" w:rsidP="00F67DFD">
      <w:pPr>
        <w:pStyle w:val="Tekstpodstawowy2"/>
        <w:numPr>
          <w:ilvl w:val="0"/>
          <w:numId w:val="18"/>
        </w:numPr>
        <w:spacing w:line="280" w:lineRule="exact"/>
        <w:ind w:left="426" w:hanging="426"/>
        <w:contextualSpacing/>
        <w:rPr>
          <w:rStyle w:val="Uwydatnienie"/>
          <w:rFonts w:asciiTheme="minorHAnsi" w:hAnsiTheme="minorHAnsi" w:cstheme="minorHAnsi"/>
          <w:i w:val="0"/>
          <w:sz w:val="22"/>
          <w:szCs w:val="22"/>
        </w:rPr>
      </w:pPr>
      <w:r w:rsidRPr="00F67DFD">
        <w:rPr>
          <w:rStyle w:val="Uwydatnienie"/>
          <w:rFonts w:asciiTheme="minorHAnsi" w:hAnsiTheme="minorHAnsi" w:cstheme="minorHAnsi"/>
          <w:i w:val="0"/>
          <w:sz w:val="22"/>
          <w:szCs w:val="22"/>
        </w:rPr>
        <w:t xml:space="preserve">W przypadku, gdy w trakcie realizacji Umowy, zaistnieje konieczności dostępu lub przekazania Wykonawcy, w jakiejkolwiek formie, informacji stanowiących Tajemnicę Spółki ORLEN Południe S.A. rozumianej jako szczególnie chroniony rodzaj Tajemnicy Przedsiębiorstwa Zamawiającego, co do której podjęto </w:t>
      </w:r>
      <w:r w:rsidRPr="00F67DFD">
        <w:rPr>
          <w:rStyle w:val="Uwydatnienie"/>
          <w:rFonts w:asciiTheme="minorHAnsi" w:hAnsiTheme="minorHAnsi" w:cstheme="minorHAnsi"/>
          <w:i w:val="0"/>
          <w:sz w:val="22"/>
          <w:szCs w:val="22"/>
        </w:rPr>
        <w:lastRenderedPageBreak/>
        <w:t xml:space="preserve">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niniejszej Umowy, zgodnego z wewnętrznymi aktami Zamawiającego i odpowiadającego warunkom wynegocjowanym przez Strony, którego przedmiotem będą zasady i warunki ochrony Tajemnicy Spółki ORLEN Południe S.A. </w:t>
      </w:r>
    </w:p>
    <w:p w14:paraId="58EB5A62" w14:textId="77777777" w:rsidR="004756CC" w:rsidRPr="00F67DFD" w:rsidRDefault="004756CC" w:rsidP="00F67DFD">
      <w:pPr>
        <w:pStyle w:val="Tekstpodstawowy2"/>
        <w:numPr>
          <w:ilvl w:val="0"/>
          <w:numId w:val="18"/>
        </w:numPr>
        <w:spacing w:line="280" w:lineRule="exact"/>
        <w:ind w:left="426" w:hanging="426"/>
        <w:contextualSpacing/>
        <w:rPr>
          <w:rStyle w:val="Uwydatnienie"/>
          <w:rFonts w:asciiTheme="minorHAnsi" w:hAnsiTheme="minorHAnsi" w:cstheme="minorHAnsi"/>
          <w:i w:val="0"/>
          <w:sz w:val="22"/>
          <w:szCs w:val="22"/>
        </w:rPr>
      </w:pPr>
      <w:r w:rsidRPr="00F67DFD">
        <w:rPr>
          <w:rStyle w:val="Uwydatnienie"/>
          <w:rFonts w:asciiTheme="minorHAnsi" w:hAnsiTheme="minorHAnsi" w:cstheme="minorHAnsi"/>
          <w:i w:val="0"/>
          <w:sz w:val="22"/>
          <w:szCs w:val="22"/>
        </w:rPr>
        <w:t>Zobowiązania i Zasady ochrony informacji, o których mowa w ustępach poprzedzających, nie dotyczą i nie ograniczają Zamawiającego do ujawnienia przez Zamawiającego treści niniejszej Umowy oraz informacji i danych pozyskanych w związku z jej realizacją spółkom należącym do Grupy Kapitałowej ORLEN.</w:t>
      </w:r>
    </w:p>
    <w:p w14:paraId="57F75810" w14:textId="77777777" w:rsidR="004756CC" w:rsidRPr="00F67DFD" w:rsidRDefault="004756CC" w:rsidP="00F67DFD">
      <w:pPr>
        <w:pStyle w:val="Tekstpodstawowy2"/>
        <w:numPr>
          <w:ilvl w:val="0"/>
          <w:numId w:val="18"/>
        </w:numPr>
        <w:spacing w:line="280" w:lineRule="exact"/>
        <w:ind w:left="426" w:hanging="426"/>
        <w:contextualSpacing/>
        <w:rPr>
          <w:rStyle w:val="Uwydatnienie"/>
          <w:rFonts w:asciiTheme="minorHAnsi" w:hAnsiTheme="minorHAnsi" w:cstheme="minorHAnsi"/>
          <w:i w:val="0"/>
          <w:sz w:val="22"/>
          <w:szCs w:val="22"/>
        </w:rPr>
      </w:pPr>
      <w:r w:rsidRPr="00F67DFD">
        <w:rPr>
          <w:rStyle w:val="Uwydatnienie"/>
          <w:rFonts w:asciiTheme="minorHAnsi" w:hAnsiTheme="minorHAnsi" w:cstheme="minorHAnsi"/>
          <w:i w:val="0"/>
          <w:sz w:val="22"/>
          <w:szCs w:val="22"/>
        </w:rPr>
        <w:t>Dla uniknięcia wątpliwości Strony potwierdzają, że Wykonawca, niezależnie od obowiązków określonych w Umowie, zobowiązany jest także do przestrzegania dodatkowych wymogów dotyczących ochrony określonych rodzajów informacji (np. danych osobowych, informacji poufnych) wynikających z obowiązujących przepisów prawa.</w:t>
      </w:r>
    </w:p>
    <w:p w14:paraId="5FA6ACEC" w14:textId="77777777" w:rsidR="00CA71D1" w:rsidRPr="00F67DFD" w:rsidRDefault="00CA71D1" w:rsidP="00F67DFD">
      <w:pPr>
        <w:pStyle w:val="Tekstpodstawowy2"/>
        <w:spacing w:line="280" w:lineRule="exact"/>
        <w:contextualSpacing/>
        <w:rPr>
          <w:rStyle w:val="Uwydatnienie"/>
          <w:rFonts w:asciiTheme="minorHAnsi" w:hAnsiTheme="minorHAnsi" w:cstheme="minorHAnsi"/>
          <w:i w:val="0"/>
          <w:sz w:val="22"/>
          <w:szCs w:val="22"/>
        </w:rPr>
      </w:pPr>
    </w:p>
    <w:p w14:paraId="264C8B72" w14:textId="0B324AC9" w:rsidR="00CA71D1" w:rsidRPr="00F67DFD" w:rsidRDefault="00CA71D1" w:rsidP="00F67DFD">
      <w:pPr>
        <w:pStyle w:val="Akapitzlist"/>
        <w:spacing w:after="0" w:line="280" w:lineRule="exact"/>
        <w:ind w:left="0"/>
        <w:jc w:val="center"/>
        <w:rPr>
          <w:rFonts w:cstheme="minorHAnsi"/>
          <w:lang w:eastAsia="pl-PL"/>
        </w:rPr>
      </w:pPr>
      <w:r w:rsidRPr="00F67DFD">
        <w:rPr>
          <w:rFonts w:cstheme="minorHAnsi"/>
          <w:b/>
          <w:bCs/>
          <w:lang w:eastAsia="pl-PL"/>
        </w:rPr>
        <w:t>§ 1</w:t>
      </w:r>
      <w:r w:rsidR="00CB4FEA" w:rsidRPr="00F67DFD">
        <w:rPr>
          <w:rFonts w:cstheme="minorHAnsi"/>
          <w:b/>
          <w:bCs/>
          <w:lang w:eastAsia="pl-PL"/>
        </w:rPr>
        <w:t>3</w:t>
      </w:r>
    </w:p>
    <w:p w14:paraId="618E50A8" w14:textId="77777777" w:rsidR="00CA71D1" w:rsidRPr="00F67DFD" w:rsidRDefault="00CA71D1" w:rsidP="00F67DFD">
      <w:pPr>
        <w:pStyle w:val="Tytu1"/>
        <w:spacing w:before="0" w:after="0" w:line="280" w:lineRule="exact"/>
        <w:contextualSpacing/>
        <w:jc w:val="center"/>
        <w:rPr>
          <w:rFonts w:asciiTheme="minorHAnsi" w:hAnsiTheme="minorHAnsi" w:cstheme="minorHAnsi"/>
        </w:rPr>
      </w:pPr>
      <w:r w:rsidRPr="00F67DFD">
        <w:rPr>
          <w:rFonts w:asciiTheme="minorHAnsi" w:hAnsiTheme="minorHAnsi" w:cstheme="minorHAnsi"/>
        </w:rPr>
        <w:t>Klauzula Sankcyjna</w:t>
      </w:r>
    </w:p>
    <w:p w14:paraId="2BB9185F" w14:textId="77777777" w:rsidR="00CA71D1" w:rsidRPr="00F67DFD" w:rsidRDefault="00CA71D1" w:rsidP="00F67DFD">
      <w:pPr>
        <w:pStyle w:val="H1"/>
        <w:tabs>
          <w:tab w:val="clear" w:pos="567"/>
          <w:tab w:val="num" w:pos="709"/>
        </w:tabs>
        <w:spacing w:before="0" w:after="0" w:line="280" w:lineRule="exact"/>
        <w:contextualSpacing/>
        <w:rPr>
          <w:rFonts w:asciiTheme="minorHAnsi" w:hAnsiTheme="minorHAnsi" w:cstheme="minorHAnsi"/>
          <w:szCs w:val="22"/>
        </w:rPr>
      </w:pPr>
      <w:r w:rsidRPr="00F67DFD">
        <w:rPr>
          <w:rFonts w:asciiTheme="minorHAnsi" w:hAnsiTheme="minorHAnsi" w:cstheme="minorHAnsi"/>
          <w:szCs w:val="22"/>
        </w:rPr>
        <w:t>Oświadczenia ZLECENIOBIORCY</w:t>
      </w:r>
    </w:p>
    <w:p w14:paraId="76E8B818" w14:textId="77777777" w:rsidR="00CA71D1" w:rsidRPr="00F67DFD" w:rsidRDefault="00CA71D1" w:rsidP="00F67DFD">
      <w:pPr>
        <w:pStyle w:val="H2"/>
        <w:numPr>
          <w:ilvl w:val="0"/>
          <w:numId w:val="0"/>
        </w:numPr>
        <w:tabs>
          <w:tab w:val="num" w:pos="284"/>
        </w:tabs>
        <w:spacing w:before="0" w:after="0" w:line="280" w:lineRule="exact"/>
        <w:ind w:left="284"/>
        <w:contextualSpacing/>
        <w:rPr>
          <w:rFonts w:asciiTheme="minorHAnsi" w:hAnsiTheme="minorHAnsi" w:cstheme="minorHAnsi"/>
          <w:color w:val="auto"/>
          <w:szCs w:val="22"/>
        </w:rPr>
      </w:pPr>
      <w:r w:rsidRPr="00F67DFD">
        <w:rPr>
          <w:rFonts w:asciiTheme="minorHAnsi" w:hAnsiTheme="minorHAnsi" w:cstheme="minorHAnsi"/>
          <w:color w:val="auto"/>
          <w:szCs w:val="22"/>
        </w:rPr>
        <w:t>Zleceniobiorca oświadcza, że zgodnie z jego najlepszą wiedzą, na dzień zawarcia Umowy zarówno on, jak i jego podmioty zależne, dominujące oraz członkowie jego organów oraz osoby działające w jego imieniu i na jego rzecz:</w:t>
      </w:r>
    </w:p>
    <w:p w14:paraId="58EB6AC7" w14:textId="77777777" w:rsidR="00CA71D1" w:rsidRPr="00F67DFD" w:rsidRDefault="00CA71D1" w:rsidP="00F67DFD">
      <w:pPr>
        <w:pStyle w:val="H3"/>
        <w:numPr>
          <w:ilvl w:val="2"/>
          <w:numId w:val="21"/>
        </w:numPr>
        <w:tabs>
          <w:tab w:val="clear" w:pos="850"/>
          <w:tab w:val="clear" w:pos="1418"/>
          <w:tab w:val="num" w:pos="284"/>
          <w:tab w:val="num" w:pos="709"/>
        </w:tabs>
        <w:spacing w:before="0" w:after="0" w:line="280" w:lineRule="exact"/>
        <w:ind w:left="709" w:hanging="425"/>
        <w:contextualSpacing/>
        <w:rPr>
          <w:rFonts w:asciiTheme="minorHAnsi" w:hAnsiTheme="minorHAnsi" w:cstheme="minorHAnsi"/>
          <w:color w:val="auto"/>
          <w:szCs w:val="22"/>
        </w:rPr>
      </w:pPr>
      <w:r w:rsidRPr="00F67DFD">
        <w:rPr>
          <w:rFonts w:asciiTheme="minorHAnsi" w:hAnsiTheme="minorHAnsi" w:cstheme="minorHAnsi"/>
          <w:color w:val="auto"/>
          <w:szCs w:val="22"/>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F67DFD">
        <w:rPr>
          <w:rFonts w:asciiTheme="minorHAnsi" w:hAnsiTheme="minorHAnsi" w:cstheme="minorHAnsi"/>
          <w:b/>
          <w:bCs/>
          <w:color w:val="auto"/>
          <w:szCs w:val="22"/>
        </w:rPr>
        <w:t>Przepisy Sankcyjne</w:t>
      </w:r>
      <w:r w:rsidRPr="00F67DFD">
        <w:rPr>
          <w:rFonts w:asciiTheme="minorHAnsi" w:hAnsiTheme="minorHAnsi" w:cstheme="minorHAnsi"/>
          <w:color w:val="auto"/>
          <w:szCs w:val="22"/>
        </w:rPr>
        <w:t>”);</w:t>
      </w:r>
    </w:p>
    <w:p w14:paraId="5A6C2A16" w14:textId="77777777" w:rsidR="00CA71D1" w:rsidRPr="00F67DFD" w:rsidRDefault="00CA71D1" w:rsidP="00F67DFD">
      <w:pPr>
        <w:pStyle w:val="H3"/>
        <w:numPr>
          <w:ilvl w:val="2"/>
          <w:numId w:val="21"/>
        </w:numPr>
        <w:tabs>
          <w:tab w:val="clear" w:pos="850"/>
          <w:tab w:val="clear" w:pos="1418"/>
          <w:tab w:val="num" w:pos="284"/>
          <w:tab w:val="num" w:pos="709"/>
        </w:tabs>
        <w:spacing w:before="0" w:after="0" w:line="280" w:lineRule="exact"/>
        <w:ind w:left="709" w:hanging="425"/>
        <w:contextualSpacing/>
        <w:rPr>
          <w:rFonts w:asciiTheme="minorHAnsi" w:hAnsiTheme="minorHAnsi" w:cstheme="minorHAnsi"/>
          <w:color w:val="auto"/>
          <w:szCs w:val="22"/>
        </w:rPr>
      </w:pPr>
      <w:r w:rsidRPr="00F67DFD">
        <w:rPr>
          <w:rFonts w:asciiTheme="minorHAnsi" w:hAnsiTheme="minorHAnsi" w:cstheme="minorHAnsi"/>
          <w:color w:val="auto"/>
          <w:szCs w:val="22"/>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F67DFD">
        <w:rPr>
          <w:rFonts w:asciiTheme="minorHAnsi" w:hAnsiTheme="minorHAnsi" w:cstheme="minorHAnsi"/>
          <w:b/>
          <w:bCs/>
          <w:color w:val="auto"/>
          <w:szCs w:val="22"/>
        </w:rPr>
        <w:t>Podmiot Objęty Sankcjami</w:t>
      </w:r>
      <w:r w:rsidRPr="00F67DFD">
        <w:rPr>
          <w:rFonts w:asciiTheme="minorHAnsi" w:hAnsiTheme="minorHAnsi" w:cstheme="minorHAnsi"/>
          <w:color w:val="auto"/>
          <w:szCs w:val="22"/>
        </w:rPr>
        <w:t>”);</w:t>
      </w:r>
    </w:p>
    <w:p w14:paraId="02976703" w14:textId="77777777" w:rsidR="00CA71D1" w:rsidRPr="00F67DFD" w:rsidRDefault="00CA71D1" w:rsidP="00F67DFD">
      <w:pPr>
        <w:pStyle w:val="H3"/>
        <w:numPr>
          <w:ilvl w:val="2"/>
          <w:numId w:val="21"/>
        </w:numPr>
        <w:tabs>
          <w:tab w:val="clear" w:pos="850"/>
          <w:tab w:val="clear" w:pos="1418"/>
          <w:tab w:val="num" w:pos="284"/>
          <w:tab w:val="num" w:pos="709"/>
        </w:tabs>
        <w:spacing w:before="0" w:after="0" w:line="280" w:lineRule="exact"/>
        <w:ind w:left="709" w:hanging="425"/>
        <w:contextualSpacing/>
        <w:rPr>
          <w:rFonts w:asciiTheme="minorHAnsi" w:hAnsiTheme="minorHAnsi" w:cstheme="minorHAnsi"/>
          <w:color w:val="auto"/>
          <w:szCs w:val="22"/>
        </w:rPr>
      </w:pPr>
      <w:r w:rsidRPr="00F67DFD">
        <w:rPr>
          <w:rFonts w:asciiTheme="minorHAnsi" w:hAnsiTheme="minorHAnsi" w:cstheme="minorHAnsi"/>
          <w:color w:val="auto"/>
          <w:szCs w:val="22"/>
        </w:rPr>
        <w:t>nie są bezpośrednio lub pośrednio własnością lub nie są kontrolowane przez osoby prawne lub fizyczne spełniające kryteria opisane w pkt. (ii) powyżej;</w:t>
      </w:r>
    </w:p>
    <w:p w14:paraId="0557897A" w14:textId="77777777" w:rsidR="00CA71D1" w:rsidRPr="00F67DFD" w:rsidRDefault="00CA71D1" w:rsidP="00F67DFD">
      <w:pPr>
        <w:pStyle w:val="H3"/>
        <w:numPr>
          <w:ilvl w:val="2"/>
          <w:numId w:val="21"/>
        </w:numPr>
        <w:tabs>
          <w:tab w:val="clear" w:pos="850"/>
          <w:tab w:val="clear" w:pos="1418"/>
          <w:tab w:val="num" w:pos="284"/>
          <w:tab w:val="num" w:pos="709"/>
        </w:tabs>
        <w:spacing w:before="0" w:after="0" w:line="280" w:lineRule="exact"/>
        <w:ind w:left="709" w:hanging="425"/>
        <w:contextualSpacing/>
        <w:rPr>
          <w:rFonts w:asciiTheme="minorHAnsi" w:hAnsiTheme="minorHAnsi" w:cstheme="minorHAnsi"/>
          <w:color w:val="auto"/>
          <w:szCs w:val="22"/>
        </w:rPr>
      </w:pPr>
      <w:r w:rsidRPr="00F67DFD">
        <w:rPr>
          <w:rFonts w:asciiTheme="minorHAnsi" w:hAnsiTheme="minorHAnsi" w:cstheme="minorHAnsi"/>
          <w:color w:val="auto"/>
          <w:szCs w:val="22"/>
        </w:rPr>
        <w:t>nie zamieszkują lub nie posiadają siedziby lub głównego miejsca działalności w państwie objętym Przepisami Sankcyjnymi lub nie są utworzone pod prawem państwa objętego Przepisami Sankcyjnymi;</w:t>
      </w:r>
    </w:p>
    <w:p w14:paraId="0A41C752" w14:textId="77777777" w:rsidR="00CA71D1" w:rsidRPr="00F67DFD" w:rsidRDefault="00CA71D1" w:rsidP="00F67DFD">
      <w:pPr>
        <w:pStyle w:val="H3"/>
        <w:numPr>
          <w:ilvl w:val="2"/>
          <w:numId w:val="21"/>
        </w:numPr>
        <w:tabs>
          <w:tab w:val="clear" w:pos="850"/>
          <w:tab w:val="clear" w:pos="1418"/>
          <w:tab w:val="num" w:pos="284"/>
          <w:tab w:val="num" w:pos="709"/>
        </w:tabs>
        <w:spacing w:before="0" w:after="0" w:line="280" w:lineRule="exact"/>
        <w:ind w:left="709" w:hanging="425"/>
        <w:contextualSpacing/>
        <w:rPr>
          <w:rFonts w:asciiTheme="minorHAnsi" w:hAnsiTheme="minorHAnsi" w:cstheme="minorHAnsi"/>
          <w:color w:val="auto"/>
          <w:szCs w:val="22"/>
        </w:rPr>
      </w:pPr>
      <w:r w:rsidRPr="00F67DFD">
        <w:rPr>
          <w:rFonts w:asciiTheme="minorHAnsi" w:hAnsiTheme="minorHAnsi" w:cstheme="minorHAnsi"/>
          <w:color w:val="auto"/>
          <w:szCs w:val="22"/>
        </w:rPr>
        <w:t>nie uczestniczą w żadnym postępowaniu lub dochodzeniu prowadzonym przeciwko nim w związku z naruszeniem jakichkolwiek Przepisów Sankcyjnych.</w:t>
      </w:r>
    </w:p>
    <w:p w14:paraId="18884F87" w14:textId="77777777" w:rsidR="00CA71D1" w:rsidRPr="00F67DFD" w:rsidRDefault="00CA71D1" w:rsidP="00F67DFD">
      <w:pPr>
        <w:pStyle w:val="H1"/>
        <w:spacing w:before="0" w:after="0" w:line="280" w:lineRule="exact"/>
        <w:contextualSpacing/>
        <w:rPr>
          <w:rFonts w:asciiTheme="minorHAnsi" w:hAnsiTheme="minorHAnsi" w:cstheme="minorHAnsi"/>
          <w:szCs w:val="22"/>
        </w:rPr>
      </w:pPr>
      <w:r w:rsidRPr="00F67DFD">
        <w:rPr>
          <w:rFonts w:asciiTheme="minorHAnsi" w:hAnsiTheme="minorHAnsi" w:cstheme="minorHAnsi"/>
          <w:szCs w:val="22"/>
        </w:rPr>
        <w:t>Zobowiązania ZLECENIOBIORCY</w:t>
      </w:r>
    </w:p>
    <w:p w14:paraId="405FA1D9" w14:textId="77777777" w:rsidR="00CA71D1" w:rsidRPr="00F67DFD" w:rsidRDefault="00CA71D1" w:rsidP="00F67DFD">
      <w:pPr>
        <w:pStyle w:val="text1"/>
        <w:spacing w:before="0" w:after="0" w:line="280" w:lineRule="exact"/>
        <w:ind w:left="851" w:hanging="567"/>
        <w:contextualSpacing/>
        <w:rPr>
          <w:rFonts w:asciiTheme="minorHAnsi" w:hAnsiTheme="minorHAnsi" w:cstheme="minorHAnsi"/>
          <w:lang w:eastAsia="pl-PL"/>
        </w:rPr>
      </w:pPr>
      <w:r w:rsidRPr="00F67DFD">
        <w:rPr>
          <w:rFonts w:asciiTheme="minorHAnsi" w:hAnsiTheme="minorHAnsi" w:cstheme="minorHAnsi"/>
          <w:lang w:eastAsia="pl-PL"/>
        </w:rPr>
        <w:t>Zleceniobiorca zobowiązuje się, że w okresie obowiązywania Umowy:</w:t>
      </w:r>
    </w:p>
    <w:p w14:paraId="2FD0D06F" w14:textId="77777777" w:rsidR="00CA71D1" w:rsidRPr="00F67DFD" w:rsidRDefault="00CA71D1" w:rsidP="00F67DFD">
      <w:pPr>
        <w:pStyle w:val="H3"/>
        <w:numPr>
          <w:ilvl w:val="2"/>
          <w:numId w:val="22"/>
        </w:numPr>
        <w:tabs>
          <w:tab w:val="clear" w:pos="850"/>
          <w:tab w:val="clear" w:pos="1418"/>
        </w:tabs>
        <w:spacing w:before="0" w:after="0" w:line="280" w:lineRule="exact"/>
        <w:ind w:left="851" w:hanging="567"/>
        <w:contextualSpacing/>
        <w:rPr>
          <w:rFonts w:asciiTheme="minorHAnsi" w:hAnsiTheme="minorHAnsi" w:cstheme="minorHAnsi"/>
          <w:szCs w:val="22"/>
        </w:rPr>
      </w:pPr>
      <w:r w:rsidRPr="00F67DFD">
        <w:rPr>
          <w:rFonts w:asciiTheme="minorHAnsi" w:hAnsiTheme="minorHAnsi" w:cstheme="minorHAnsi"/>
          <w:szCs w:val="22"/>
        </w:rPr>
        <w:t xml:space="preserve">zarówno on, jak i jego podmioty zależne oraz członkowie jego organów oraz osoby działające w jego imieniu i na jego rzecz będą prowadzić działalność zgodnie z Przepisami Sankcyjnymi; </w:t>
      </w:r>
    </w:p>
    <w:p w14:paraId="78D8FA8D" w14:textId="77777777" w:rsidR="00CA71D1" w:rsidRPr="00F67DFD" w:rsidRDefault="00CA71D1" w:rsidP="00F67DFD">
      <w:pPr>
        <w:pStyle w:val="H3"/>
        <w:numPr>
          <w:ilvl w:val="2"/>
          <w:numId w:val="22"/>
        </w:numPr>
        <w:tabs>
          <w:tab w:val="clear" w:pos="850"/>
          <w:tab w:val="clear" w:pos="1418"/>
        </w:tabs>
        <w:spacing w:before="0" w:after="0" w:line="280" w:lineRule="exact"/>
        <w:ind w:left="851" w:hanging="567"/>
        <w:contextualSpacing/>
        <w:rPr>
          <w:rFonts w:asciiTheme="minorHAnsi" w:hAnsiTheme="minorHAnsi" w:cstheme="minorHAnsi"/>
          <w:szCs w:val="22"/>
        </w:rPr>
      </w:pPr>
      <w:r w:rsidRPr="00F67DFD">
        <w:rPr>
          <w:rFonts w:asciiTheme="minorHAnsi" w:hAnsiTheme="minorHAnsi" w:cstheme="minorHAnsi"/>
          <w:szCs w:val="22"/>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3710F752" w14:textId="77777777" w:rsidR="00CA71D1" w:rsidRPr="00F67DFD" w:rsidRDefault="00CA71D1" w:rsidP="00F67DFD">
      <w:pPr>
        <w:pStyle w:val="H3"/>
        <w:numPr>
          <w:ilvl w:val="2"/>
          <w:numId w:val="22"/>
        </w:numPr>
        <w:tabs>
          <w:tab w:val="clear" w:pos="1418"/>
        </w:tabs>
        <w:spacing w:before="0" w:after="0" w:line="280" w:lineRule="exact"/>
        <w:ind w:left="851" w:hanging="567"/>
        <w:contextualSpacing/>
        <w:rPr>
          <w:rFonts w:asciiTheme="minorHAnsi" w:hAnsiTheme="minorHAnsi" w:cstheme="minorHAnsi"/>
          <w:szCs w:val="22"/>
        </w:rPr>
      </w:pPr>
      <w:r w:rsidRPr="00F67DFD">
        <w:rPr>
          <w:rFonts w:asciiTheme="minorHAnsi" w:hAnsiTheme="minorHAnsi" w:cstheme="minorHAnsi"/>
          <w:szCs w:val="22"/>
        </w:rPr>
        <w:t>wszelkie oświadczenia złożone w ust. 1 pozostaną prawdziwe, zaś w przypadku, gdy którekolwiek oświadczenie złożone w ust. 1 stanie się nieprawdziwe, niezwłocznie, jednak nie później niż w terminie 30 dni od powzięcia o takim przypadku informacji poinformuje, o ile nie będzie to prawnie zakazane, Zleceniodawcy o każdym takim przypadku oraz o podjętych działaniach zmierzających do przywrócenia prawdziwości takich oświadczeń;</w:t>
      </w:r>
    </w:p>
    <w:p w14:paraId="20ECE79F" w14:textId="77777777" w:rsidR="00CA71D1" w:rsidRPr="00F67DFD" w:rsidRDefault="00CA71D1" w:rsidP="00F67DFD">
      <w:pPr>
        <w:pStyle w:val="H3"/>
        <w:numPr>
          <w:ilvl w:val="2"/>
          <w:numId w:val="22"/>
        </w:numPr>
        <w:tabs>
          <w:tab w:val="clear" w:pos="1418"/>
        </w:tabs>
        <w:spacing w:before="0" w:after="0" w:line="280" w:lineRule="exact"/>
        <w:ind w:left="851" w:hanging="567"/>
        <w:contextualSpacing/>
        <w:rPr>
          <w:rFonts w:asciiTheme="minorHAnsi" w:hAnsiTheme="minorHAnsi" w:cstheme="minorHAnsi"/>
          <w:szCs w:val="22"/>
        </w:rPr>
      </w:pPr>
      <w:r w:rsidRPr="00F67DFD">
        <w:rPr>
          <w:rFonts w:asciiTheme="minorHAnsi" w:hAnsiTheme="minorHAnsi" w:cstheme="minorHAnsi"/>
          <w:szCs w:val="22"/>
        </w:rPr>
        <w:t xml:space="preserve">pokryje wszelkie szkody Zleceniodawcy powstałe w wyniku wszelkich działań bądź zaniechań jego, jego podmiotów zależnych, dominujących oraz członków jego organów oraz osób działających w </w:t>
      </w:r>
      <w:r w:rsidRPr="00F67DFD">
        <w:rPr>
          <w:rFonts w:asciiTheme="minorHAnsi" w:hAnsiTheme="minorHAnsi" w:cstheme="minorHAnsi"/>
          <w:szCs w:val="22"/>
        </w:rPr>
        <w:lastRenderedPageBreak/>
        <w:t>jego imieniu i na jego rzecz w związku z niewykonaniem lub nieprawidłowym wykonaniem zobowiązań, o których mowa w niniejszym ust. 2.</w:t>
      </w:r>
    </w:p>
    <w:p w14:paraId="23592A81" w14:textId="4BE0EE68" w:rsidR="00CA71D1" w:rsidRPr="00F67DFD" w:rsidRDefault="00CA71D1" w:rsidP="00F67DFD">
      <w:pPr>
        <w:spacing w:after="0" w:line="280" w:lineRule="exact"/>
        <w:rPr>
          <w:rFonts w:cstheme="minorHAnsi"/>
        </w:rPr>
      </w:pPr>
    </w:p>
    <w:p w14:paraId="0C963958" w14:textId="78B2BE61" w:rsidR="006834C6" w:rsidRPr="00F67DFD" w:rsidRDefault="00E43C21" w:rsidP="00F67DFD">
      <w:pPr>
        <w:spacing w:after="0" w:line="280" w:lineRule="exact"/>
        <w:jc w:val="center"/>
        <w:rPr>
          <w:rFonts w:cstheme="minorHAnsi"/>
          <w:b/>
        </w:rPr>
      </w:pPr>
      <w:r w:rsidRPr="00F67DFD">
        <w:rPr>
          <w:rFonts w:cstheme="minorHAnsi"/>
          <w:b/>
        </w:rPr>
        <w:t xml:space="preserve">§ </w:t>
      </w:r>
      <w:r w:rsidR="0038225F" w:rsidRPr="00F67DFD">
        <w:rPr>
          <w:rFonts w:cstheme="minorHAnsi"/>
          <w:b/>
        </w:rPr>
        <w:t>1</w:t>
      </w:r>
      <w:r w:rsidR="00CB4FEA" w:rsidRPr="00F67DFD">
        <w:rPr>
          <w:rFonts w:cstheme="minorHAnsi"/>
          <w:b/>
        </w:rPr>
        <w:t>4</w:t>
      </w:r>
    </w:p>
    <w:p w14:paraId="7A228FD3" w14:textId="61F0E6FE" w:rsidR="00E43C21" w:rsidRPr="00F67DFD" w:rsidRDefault="00E43C21" w:rsidP="00F67DFD">
      <w:pPr>
        <w:pStyle w:val="Akapitzlist"/>
        <w:numPr>
          <w:ilvl w:val="0"/>
          <w:numId w:val="8"/>
        </w:numPr>
        <w:spacing w:after="0" w:line="280" w:lineRule="exact"/>
        <w:ind w:left="567" w:hanging="567"/>
        <w:jc w:val="both"/>
        <w:rPr>
          <w:rFonts w:cstheme="minorHAnsi"/>
        </w:rPr>
      </w:pPr>
      <w:r w:rsidRPr="00F67DFD">
        <w:rPr>
          <w:rFonts w:cstheme="minorHAnsi"/>
        </w:rPr>
        <w:t xml:space="preserve">Umowa zostaje zawarta na czas określony, tj. </w:t>
      </w:r>
      <w:r w:rsidR="003341DF" w:rsidRPr="00F67DFD">
        <w:rPr>
          <w:rFonts w:cstheme="minorHAnsi"/>
        </w:rPr>
        <w:t xml:space="preserve">na 2 lata </w:t>
      </w:r>
      <w:r w:rsidR="00A901EC" w:rsidRPr="00F67DFD">
        <w:rPr>
          <w:rFonts w:cstheme="minorHAnsi"/>
        </w:rPr>
        <w:t xml:space="preserve">od dnia </w:t>
      </w:r>
      <w:r w:rsidR="002E0F4E" w:rsidRPr="00F67DFD">
        <w:rPr>
          <w:rFonts w:cstheme="minorHAnsi"/>
        </w:rPr>
        <w:t>podpisania umowy</w:t>
      </w:r>
      <w:r w:rsidR="003341DF" w:rsidRPr="00F67DFD">
        <w:rPr>
          <w:rFonts w:cstheme="minorHAnsi"/>
        </w:rPr>
        <w:t>.</w:t>
      </w:r>
    </w:p>
    <w:p w14:paraId="1AF48DF6" w14:textId="1C8254E4" w:rsidR="00E43C21" w:rsidRPr="00F67DFD" w:rsidRDefault="003219DE" w:rsidP="00F67DFD">
      <w:pPr>
        <w:pStyle w:val="Akapitzlist"/>
        <w:numPr>
          <w:ilvl w:val="0"/>
          <w:numId w:val="8"/>
        </w:numPr>
        <w:spacing w:after="0" w:line="280" w:lineRule="exact"/>
        <w:ind w:left="567" w:hanging="567"/>
        <w:jc w:val="both"/>
        <w:rPr>
          <w:rFonts w:cstheme="minorHAnsi"/>
        </w:rPr>
      </w:pPr>
      <w:r w:rsidRPr="00F67DFD">
        <w:rPr>
          <w:rFonts w:eastAsia="Times New Roman" w:cstheme="minorHAnsi"/>
          <w:lang w:eastAsia="pl-PL"/>
        </w:rPr>
        <w:t>Kupujący upoważniony jest do rozwiązania Umowy, bez ważnych powodów, za 3 miesięcznym wypowiedzeniem ze skutkiem na koniec miesiąca kalendarzowego, przy czym Sprzedający zrzeka się roszczeń z tytułu ww. wypowiedzenia</w:t>
      </w:r>
      <w:r w:rsidR="00E43C21" w:rsidRPr="00F67DFD">
        <w:rPr>
          <w:rFonts w:cstheme="minorHAnsi"/>
        </w:rPr>
        <w:t>.</w:t>
      </w:r>
    </w:p>
    <w:p w14:paraId="32F6D708" w14:textId="77777777" w:rsidR="00E43C21" w:rsidRPr="00F67DFD" w:rsidRDefault="00E43C21" w:rsidP="00F67DFD">
      <w:pPr>
        <w:pStyle w:val="Akapitzlist"/>
        <w:numPr>
          <w:ilvl w:val="0"/>
          <w:numId w:val="8"/>
        </w:numPr>
        <w:spacing w:after="0" w:line="280" w:lineRule="exact"/>
        <w:ind w:left="567" w:hanging="567"/>
        <w:jc w:val="both"/>
        <w:rPr>
          <w:rFonts w:cstheme="minorHAnsi"/>
        </w:rPr>
      </w:pPr>
      <w:r w:rsidRPr="00F67DFD">
        <w:rPr>
          <w:rFonts w:cstheme="minorHAnsi"/>
        </w:rPr>
        <w:t>W przypadku, gdy Kupujący zostanie obciążony jakąkolwiek sumą z powodu nieuregulowania przez Sprzedawcę</w:t>
      </w:r>
      <w:r w:rsidR="00E30C20" w:rsidRPr="00F67DFD">
        <w:rPr>
          <w:rFonts w:cstheme="minorHAnsi"/>
        </w:rPr>
        <w:t xml:space="preserve"> </w:t>
      </w:r>
      <w:r w:rsidRPr="00F67DFD">
        <w:rPr>
          <w:rFonts w:cstheme="minorHAnsi"/>
        </w:rPr>
        <w:t>zobowiązania podatkowego Kupujący upoważniony jest do potrącenia żądanej przez właściwy organ państwowy kwoty z należności Sprzedającego.</w:t>
      </w:r>
    </w:p>
    <w:p w14:paraId="42A41E61" w14:textId="77777777" w:rsidR="00E43C21" w:rsidRPr="00F67DFD" w:rsidRDefault="00E43C21" w:rsidP="00F67DFD">
      <w:pPr>
        <w:pStyle w:val="Akapitzlist"/>
        <w:numPr>
          <w:ilvl w:val="0"/>
          <w:numId w:val="8"/>
        </w:numPr>
        <w:spacing w:after="0" w:line="280" w:lineRule="exact"/>
        <w:ind w:left="567" w:hanging="567"/>
        <w:jc w:val="both"/>
        <w:rPr>
          <w:rFonts w:cstheme="minorHAnsi"/>
        </w:rPr>
      </w:pPr>
      <w:r w:rsidRPr="00F67DFD">
        <w:rPr>
          <w:rFonts w:cstheme="minorHAnsi"/>
        </w:rPr>
        <w:t xml:space="preserve">Wypowiedzenie </w:t>
      </w:r>
      <w:r w:rsidR="007216ED" w:rsidRPr="00F67DFD">
        <w:rPr>
          <w:rFonts w:cstheme="minorHAnsi"/>
        </w:rPr>
        <w:t xml:space="preserve">Umowy </w:t>
      </w:r>
      <w:r w:rsidRPr="00F67DFD">
        <w:rPr>
          <w:rFonts w:cstheme="minorHAnsi"/>
        </w:rPr>
        <w:t>wymaga formy pisemnej pod rygorem nieważności.</w:t>
      </w:r>
    </w:p>
    <w:p w14:paraId="2D2E4C3A" w14:textId="77777777" w:rsidR="00E43C21" w:rsidRPr="00F67DFD" w:rsidRDefault="00E43C21" w:rsidP="00F67DFD">
      <w:pPr>
        <w:pStyle w:val="Akapitzlist"/>
        <w:numPr>
          <w:ilvl w:val="0"/>
          <w:numId w:val="8"/>
        </w:numPr>
        <w:spacing w:after="0" w:line="280" w:lineRule="exact"/>
        <w:ind w:left="567" w:hanging="567"/>
        <w:jc w:val="both"/>
        <w:rPr>
          <w:rFonts w:cstheme="minorHAnsi"/>
        </w:rPr>
      </w:pPr>
      <w:r w:rsidRPr="00F67DFD">
        <w:rPr>
          <w:rFonts w:cstheme="minorHAnsi"/>
        </w:rPr>
        <w:t>Poza innymi przypadkami wskazanymi w Umowie, Kupujący upoważniony jest do rozwiązania umowy ze skutkiem natychmiastowym, w przypadku gdy:</w:t>
      </w:r>
    </w:p>
    <w:p w14:paraId="642F1081" w14:textId="5655663D" w:rsidR="00E43C21" w:rsidRPr="00F67DFD" w:rsidRDefault="00E43C21" w:rsidP="00F67DFD">
      <w:pPr>
        <w:spacing w:after="0" w:line="280" w:lineRule="exact"/>
        <w:ind w:left="851" w:hanging="284"/>
        <w:jc w:val="both"/>
        <w:rPr>
          <w:rFonts w:cstheme="minorHAnsi"/>
        </w:rPr>
      </w:pPr>
      <w:r w:rsidRPr="00F67DFD">
        <w:rPr>
          <w:rFonts w:cstheme="minorHAnsi"/>
        </w:rPr>
        <w:t xml:space="preserve">a) </w:t>
      </w:r>
      <w:r w:rsidR="00D47ECE" w:rsidRPr="00F67DFD">
        <w:rPr>
          <w:rFonts w:eastAsia="Times New Roman" w:cstheme="minorHAnsi"/>
        </w:rPr>
        <w:t>zostanie zajęty majątek Sprzedającego w trybie egzekucji sądowej lub administracyjnej</w:t>
      </w:r>
      <w:r w:rsidRPr="00F67DFD">
        <w:rPr>
          <w:rFonts w:cstheme="minorHAnsi"/>
        </w:rPr>
        <w:t>;</w:t>
      </w:r>
    </w:p>
    <w:p w14:paraId="7C9910FB" w14:textId="34B2FC45" w:rsidR="00E43C21" w:rsidRPr="00F67DFD" w:rsidRDefault="00E43C21" w:rsidP="00F67DFD">
      <w:pPr>
        <w:spacing w:after="0" w:line="280" w:lineRule="exact"/>
        <w:ind w:left="851" w:hanging="284"/>
        <w:jc w:val="both"/>
        <w:rPr>
          <w:rFonts w:cstheme="minorHAnsi"/>
        </w:rPr>
      </w:pPr>
      <w:r w:rsidRPr="00F67DFD">
        <w:rPr>
          <w:rFonts w:cstheme="minorHAnsi"/>
        </w:rPr>
        <w:t xml:space="preserve">b) </w:t>
      </w:r>
      <w:r w:rsidR="00D47ECE" w:rsidRPr="00F67DFD">
        <w:rPr>
          <w:rFonts w:cstheme="minorHAnsi"/>
        </w:rPr>
        <w:t xml:space="preserve">Kupujący </w:t>
      </w:r>
      <w:r w:rsidRPr="00F67DFD">
        <w:rPr>
          <w:rFonts w:cstheme="minorHAnsi"/>
        </w:rPr>
        <w:t>stwierdz</w:t>
      </w:r>
      <w:r w:rsidR="00D47ECE" w:rsidRPr="00F67DFD">
        <w:rPr>
          <w:rFonts w:cstheme="minorHAnsi"/>
        </w:rPr>
        <w:t>i</w:t>
      </w:r>
      <w:r w:rsidRPr="00F67DFD">
        <w:rPr>
          <w:rFonts w:cstheme="minorHAnsi"/>
        </w:rPr>
        <w:t xml:space="preserve">, iż Sprzedający nieterminowo reguluje zobowiązania publicznoprawne z tytułu podatków, ubezpieczeń społecznych albo wobec pracowników; </w:t>
      </w:r>
    </w:p>
    <w:p w14:paraId="172D7183" w14:textId="77777777" w:rsidR="003D7F9E" w:rsidRPr="00F67DFD" w:rsidRDefault="00E43C21" w:rsidP="00F67DFD">
      <w:pPr>
        <w:spacing w:after="0" w:line="280" w:lineRule="exact"/>
        <w:ind w:left="851" w:hanging="284"/>
        <w:rPr>
          <w:rFonts w:cstheme="minorHAnsi"/>
        </w:rPr>
      </w:pPr>
      <w:r w:rsidRPr="00F67DFD">
        <w:rPr>
          <w:rFonts w:cstheme="minorHAnsi"/>
        </w:rPr>
        <w:t xml:space="preserve">c) wobec Sprzedającego został złożony wniosek o ogłoszenie upadłości lub otwarto likwidację Sprzedającego. </w:t>
      </w:r>
    </w:p>
    <w:p w14:paraId="65042F53" w14:textId="3018E0EE" w:rsidR="005B162D" w:rsidRPr="00F67DFD" w:rsidRDefault="005B162D" w:rsidP="00F67DFD">
      <w:pPr>
        <w:spacing w:after="0" w:line="280" w:lineRule="exact"/>
        <w:rPr>
          <w:rFonts w:cstheme="minorHAnsi"/>
        </w:rPr>
      </w:pPr>
    </w:p>
    <w:p w14:paraId="2610C578" w14:textId="06681B5B" w:rsidR="006834C6" w:rsidRPr="00F67DFD" w:rsidRDefault="00E43C21" w:rsidP="00F67DFD">
      <w:pPr>
        <w:spacing w:after="0" w:line="280" w:lineRule="exact"/>
        <w:jc w:val="center"/>
        <w:rPr>
          <w:rFonts w:cstheme="minorHAnsi"/>
          <w:b/>
        </w:rPr>
      </w:pPr>
      <w:r w:rsidRPr="00F67DFD">
        <w:rPr>
          <w:rFonts w:cstheme="minorHAnsi"/>
          <w:b/>
        </w:rPr>
        <w:t>§</w:t>
      </w:r>
      <w:r w:rsidR="003D7F9E" w:rsidRPr="00F67DFD">
        <w:rPr>
          <w:rFonts w:cstheme="minorHAnsi"/>
          <w:b/>
        </w:rPr>
        <w:t xml:space="preserve"> </w:t>
      </w:r>
      <w:r w:rsidRPr="00F67DFD">
        <w:rPr>
          <w:rFonts w:cstheme="minorHAnsi"/>
          <w:b/>
        </w:rPr>
        <w:t>1</w:t>
      </w:r>
      <w:r w:rsidR="00CB4FEA" w:rsidRPr="00F67DFD">
        <w:rPr>
          <w:rFonts w:cstheme="minorHAnsi"/>
          <w:b/>
        </w:rPr>
        <w:t>5</w:t>
      </w:r>
    </w:p>
    <w:p w14:paraId="62241167" w14:textId="77777777" w:rsidR="005B162D" w:rsidRPr="00F67DFD" w:rsidRDefault="004936FD" w:rsidP="00F67DFD">
      <w:pPr>
        <w:numPr>
          <w:ilvl w:val="0"/>
          <w:numId w:val="11"/>
        </w:numPr>
        <w:tabs>
          <w:tab w:val="clear" w:pos="720"/>
          <w:tab w:val="left" w:pos="709"/>
        </w:tabs>
        <w:autoSpaceDE w:val="0"/>
        <w:autoSpaceDN w:val="0"/>
        <w:adjustRightInd w:val="0"/>
        <w:spacing w:after="0" w:line="280" w:lineRule="exact"/>
        <w:ind w:left="567" w:hanging="567"/>
        <w:jc w:val="both"/>
        <w:rPr>
          <w:rFonts w:cstheme="minorHAnsi"/>
        </w:rPr>
      </w:pPr>
      <w:r w:rsidRPr="00F67DFD">
        <w:rPr>
          <w:rFonts w:cstheme="minorHAnsi"/>
        </w:rPr>
        <w:t xml:space="preserve">Osoby działające za każdą ze Stron oświadczają, iż są upoważnione do reprezentacji Strony, za którą składają podpis pod niniejszą Umową, wszelkie wymogi wskazane w wewnętrznych uregulowaniach każdej ze Stron zostały spełnione. </w:t>
      </w:r>
    </w:p>
    <w:p w14:paraId="1C8987FE" w14:textId="77777777" w:rsidR="005B162D" w:rsidRPr="00F67DFD" w:rsidRDefault="004936FD" w:rsidP="00F67DFD">
      <w:pPr>
        <w:numPr>
          <w:ilvl w:val="0"/>
          <w:numId w:val="11"/>
        </w:numPr>
        <w:tabs>
          <w:tab w:val="clear" w:pos="720"/>
          <w:tab w:val="left" w:pos="709"/>
        </w:tabs>
        <w:autoSpaceDE w:val="0"/>
        <w:autoSpaceDN w:val="0"/>
        <w:adjustRightInd w:val="0"/>
        <w:spacing w:after="0" w:line="280" w:lineRule="exact"/>
        <w:ind w:left="567" w:hanging="567"/>
        <w:jc w:val="both"/>
        <w:rPr>
          <w:rFonts w:cstheme="minorHAnsi"/>
        </w:rPr>
      </w:pPr>
      <w:r w:rsidRPr="00F67DFD">
        <w:rPr>
          <w:rFonts w:cstheme="minorHAnsi"/>
        </w:rPr>
        <w:t xml:space="preserve">Wszelkie spory wynikłe z niniejszej umowy Strony poddają rozstrzygnięciu </w:t>
      </w:r>
      <w:r w:rsidR="00F366CF" w:rsidRPr="00F67DFD">
        <w:rPr>
          <w:rFonts w:cstheme="minorHAnsi"/>
        </w:rPr>
        <w:t>s</w:t>
      </w:r>
      <w:r w:rsidRPr="00F67DFD">
        <w:rPr>
          <w:rFonts w:cstheme="minorHAnsi"/>
        </w:rPr>
        <w:t xml:space="preserve">ądu </w:t>
      </w:r>
      <w:r w:rsidR="00F366CF" w:rsidRPr="00F67DFD">
        <w:rPr>
          <w:rFonts w:cstheme="minorHAnsi"/>
        </w:rPr>
        <w:t xml:space="preserve">właściwego </w:t>
      </w:r>
      <w:r w:rsidRPr="00F67DFD">
        <w:rPr>
          <w:rFonts w:cstheme="minorHAnsi"/>
        </w:rPr>
        <w:t>według siedziby Kupującego.</w:t>
      </w:r>
    </w:p>
    <w:p w14:paraId="3095E130" w14:textId="7B43E13E" w:rsidR="005B162D" w:rsidRPr="00F67DFD" w:rsidRDefault="00F366CF" w:rsidP="00F67DFD">
      <w:pPr>
        <w:numPr>
          <w:ilvl w:val="0"/>
          <w:numId w:val="11"/>
        </w:numPr>
        <w:tabs>
          <w:tab w:val="clear" w:pos="720"/>
          <w:tab w:val="left" w:pos="709"/>
        </w:tabs>
        <w:autoSpaceDE w:val="0"/>
        <w:autoSpaceDN w:val="0"/>
        <w:adjustRightInd w:val="0"/>
        <w:spacing w:after="0" w:line="280" w:lineRule="exact"/>
        <w:ind w:left="567" w:hanging="567"/>
        <w:jc w:val="both"/>
        <w:rPr>
          <w:rFonts w:cstheme="minorHAnsi"/>
        </w:rPr>
      </w:pPr>
      <w:r w:rsidRPr="00F67DFD">
        <w:rPr>
          <w:rFonts w:cstheme="minorHAnsi"/>
        </w:rPr>
        <w:t>Wszelkie</w:t>
      </w:r>
      <w:r w:rsidR="004936FD" w:rsidRPr="00F67DFD">
        <w:rPr>
          <w:rFonts w:cstheme="minorHAnsi"/>
        </w:rPr>
        <w:t xml:space="preserve"> zawiadomienia wysłane na adres </w:t>
      </w:r>
      <w:r w:rsidRPr="00F67DFD">
        <w:rPr>
          <w:rFonts w:cstheme="minorHAnsi"/>
        </w:rPr>
        <w:t>Sprzedającego</w:t>
      </w:r>
      <w:r w:rsidR="004936FD" w:rsidRPr="00F67DFD">
        <w:rPr>
          <w:rFonts w:cstheme="minorHAnsi"/>
        </w:rPr>
        <w:t xml:space="preserve"> lub Kupującego podany w niniejszej Umowie uznaje się za skutecznie doręczone, chyba że adresat poinformował uprzednio nadawcę o zmianie adresu dla doręczeń. </w:t>
      </w:r>
    </w:p>
    <w:p w14:paraId="5C82B23B" w14:textId="77777777" w:rsidR="005B162D" w:rsidRPr="00F67DFD" w:rsidRDefault="004936FD" w:rsidP="00F67DFD">
      <w:pPr>
        <w:numPr>
          <w:ilvl w:val="0"/>
          <w:numId w:val="11"/>
        </w:numPr>
        <w:tabs>
          <w:tab w:val="clear" w:pos="720"/>
          <w:tab w:val="left" w:pos="709"/>
        </w:tabs>
        <w:autoSpaceDE w:val="0"/>
        <w:autoSpaceDN w:val="0"/>
        <w:adjustRightInd w:val="0"/>
        <w:spacing w:after="0" w:line="280" w:lineRule="exact"/>
        <w:ind w:left="567" w:hanging="567"/>
        <w:jc w:val="both"/>
        <w:rPr>
          <w:rFonts w:cstheme="minorHAnsi"/>
        </w:rPr>
      </w:pPr>
      <w:r w:rsidRPr="00F67DFD">
        <w:rPr>
          <w:rFonts w:cstheme="minorHAnsi"/>
        </w:rPr>
        <w:t>W sprawach nieuregulowanych zastosowanie znajdą przepisy kodeksu cywilnego.</w:t>
      </w:r>
    </w:p>
    <w:p w14:paraId="10AE5F95" w14:textId="4AC401B7" w:rsidR="004936FD" w:rsidRPr="00F67DFD" w:rsidRDefault="004936FD" w:rsidP="00F67DFD">
      <w:pPr>
        <w:numPr>
          <w:ilvl w:val="0"/>
          <w:numId w:val="11"/>
        </w:numPr>
        <w:tabs>
          <w:tab w:val="clear" w:pos="720"/>
          <w:tab w:val="left" w:pos="709"/>
        </w:tabs>
        <w:autoSpaceDE w:val="0"/>
        <w:autoSpaceDN w:val="0"/>
        <w:adjustRightInd w:val="0"/>
        <w:spacing w:after="0" w:line="280" w:lineRule="exact"/>
        <w:ind w:left="567" w:hanging="567"/>
        <w:jc w:val="both"/>
        <w:rPr>
          <w:rFonts w:cstheme="minorHAnsi"/>
        </w:rPr>
      </w:pPr>
      <w:r w:rsidRPr="00F67DFD">
        <w:rPr>
          <w:rFonts w:cstheme="minorHAnsi"/>
        </w:rPr>
        <w:t xml:space="preserve">Wszelkie zmiany lub uzupełnienia niniejszej Umowy wymagają formy pisemnej pod rygorem nieważności. </w:t>
      </w:r>
    </w:p>
    <w:p w14:paraId="0C95891C" w14:textId="77777777" w:rsidR="00B76714" w:rsidRPr="00F67DFD" w:rsidRDefault="00B76714" w:rsidP="00F67DFD">
      <w:pPr>
        <w:spacing w:after="0" w:line="280" w:lineRule="exact"/>
        <w:jc w:val="both"/>
        <w:rPr>
          <w:rFonts w:cstheme="minorHAnsi"/>
        </w:rPr>
      </w:pPr>
    </w:p>
    <w:p w14:paraId="71B789C2" w14:textId="6705B4B6" w:rsidR="006834C6" w:rsidRPr="00F67DFD" w:rsidRDefault="00E43C21" w:rsidP="00F67DFD">
      <w:pPr>
        <w:spacing w:after="0" w:line="280" w:lineRule="exact"/>
        <w:jc w:val="center"/>
        <w:rPr>
          <w:rFonts w:cstheme="minorHAnsi"/>
          <w:b/>
        </w:rPr>
      </w:pPr>
      <w:r w:rsidRPr="00F67DFD">
        <w:rPr>
          <w:rFonts w:cstheme="minorHAnsi"/>
          <w:b/>
        </w:rPr>
        <w:t>§ 1</w:t>
      </w:r>
      <w:r w:rsidR="00CB4FEA" w:rsidRPr="00F67DFD">
        <w:rPr>
          <w:rFonts w:cstheme="minorHAnsi"/>
          <w:b/>
        </w:rPr>
        <w:t>6</w:t>
      </w:r>
    </w:p>
    <w:p w14:paraId="292CC493" w14:textId="77777777" w:rsidR="00E43C21" w:rsidRPr="00F67DFD" w:rsidRDefault="00E43C21" w:rsidP="00F67DFD">
      <w:pPr>
        <w:spacing w:after="0" w:line="280" w:lineRule="exact"/>
        <w:jc w:val="both"/>
        <w:rPr>
          <w:rFonts w:cstheme="minorHAnsi"/>
        </w:rPr>
      </w:pPr>
      <w:r w:rsidRPr="00F67DFD">
        <w:rPr>
          <w:rFonts w:cstheme="minorHAnsi"/>
        </w:rPr>
        <w:t>Umowę sporządzono w</w:t>
      </w:r>
      <w:r w:rsidR="00E30C20" w:rsidRPr="00F67DFD">
        <w:rPr>
          <w:rFonts w:cstheme="minorHAnsi"/>
        </w:rPr>
        <w:t xml:space="preserve"> </w:t>
      </w:r>
      <w:r w:rsidRPr="00F67DFD">
        <w:rPr>
          <w:rFonts w:cstheme="minorHAnsi"/>
        </w:rPr>
        <w:t>2 jednobrzmiących egzemplarzach, po jednym dla każdej ze Stron.</w:t>
      </w:r>
    </w:p>
    <w:p w14:paraId="357E00DD" w14:textId="5980BCBA" w:rsidR="003D7F9E" w:rsidRPr="00F67DFD" w:rsidRDefault="003D7F9E" w:rsidP="00F67DFD">
      <w:pPr>
        <w:spacing w:after="0" w:line="280" w:lineRule="exact"/>
        <w:jc w:val="center"/>
        <w:rPr>
          <w:rFonts w:cstheme="minorHAnsi"/>
        </w:rPr>
      </w:pPr>
    </w:p>
    <w:p w14:paraId="3DF3E05F" w14:textId="77777777" w:rsidR="00042EFD" w:rsidRPr="00F67DFD" w:rsidRDefault="00042EFD" w:rsidP="00F67DFD">
      <w:pPr>
        <w:spacing w:after="0" w:line="280" w:lineRule="exact"/>
        <w:rPr>
          <w:rFonts w:cstheme="minorHAnsi"/>
        </w:rPr>
      </w:pPr>
    </w:p>
    <w:p w14:paraId="12AAC3F4" w14:textId="757CBEAC" w:rsidR="003D7F9E" w:rsidRPr="00F67DFD" w:rsidRDefault="003D7F9E" w:rsidP="00456788">
      <w:pPr>
        <w:spacing w:after="0" w:line="280" w:lineRule="exact"/>
        <w:jc w:val="center"/>
        <w:rPr>
          <w:rFonts w:cstheme="minorHAnsi"/>
        </w:rPr>
      </w:pPr>
      <w:r w:rsidRPr="00F67DFD">
        <w:rPr>
          <w:rFonts w:cstheme="minorHAnsi"/>
        </w:rPr>
        <w:t>Podpisy Stron:</w:t>
      </w:r>
    </w:p>
    <w:p w14:paraId="3C2C10DA" w14:textId="4D98AEF5" w:rsidR="00E43C21" w:rsidRDefault="00E43C21" w:rsidP="00F67DFD">
      <w:pPr>
        <w:spacing w:after="0" w:line="280" w:lineRule="exact"/>
        <w:jc w:val="center"/>
        <w:rPr>
          <w:rFonts w:cstheme="minorHAnsi"/>
        </w:rPr>
      </w:pPr>
      <w:r w:rsidRPr="00F67DFD">
        <w:rPr>
          <w:rFonts w:cstheme="minorHAnsi"/>
          <w:b/>
        </w:rPr>
        <w:t>SPRZEDAJĄCY</w:t>
      </w:r>
      <w:r w:rsidRPr="00F67DFD">
        <w:rPr>
          <w:rFonts w:cstheme="minorHAnsi"/>
        </w:rPr>
        <w:t>:</w:t>
      </w:r>
      <w:r w:rsidR="00F67DFD">
        <w:rPr>
          <w:rFonts w:cstheme="minorHAnsi"/>
        </w:rPr>
        <w:t xml:space="preserve"> </w:t>
      </w:r>
      <w:r w:rsidR="003D7F9E" w:rsidRPr="00F67DFD">
        <w:rPr>
          <w:rFonts w:cstheme="minorHAnsi"/>
        </w:rPr>
        <w:tab/>
      </w:r>
      <w:r w:rsidR="003D7F9E" w:rsidRPr="00F67DFD">
        <w:rPr>
          <w:rFonts w:cstheme="minorHAnsi"/>
        </w:rPr>
        <w:tab/>
      </w:r>
      <w:r w:rsidR="00456788">
        <w:rPr>
          <w:rFonts w:cstheme="minorHAnsi"/>
        </w:rPr>
        <w:tab/>
      </w:r>
      <w:r w:rsidR="00456788">
        <w:rPr>
          <w:rFonts w:cstheme="minorHAnsi"/>
        </w:rPr>
        <w:tab/>
      </w:r>
      <w:r w:rsidR="00456788">
        <w:rPr>
          <w:rFonts w:cstheme="minorHAnsi"/>
        </w:rPr>
        <w:tab/>
      </w:r>
      <w:r w:rsidR="00456788">
        <w:rPr>
          <w:rFonts w:cstheme="minorHAnsi"/>
        </w:rPr>
        <w:tab/>
      </w:r>
      <w:r w:rsidR="003D7F9E" w:rsidRPr="00F67DFD">
        <w:rPr>
          <w:rFonts w:cstheme="minorHAnsi"/>
        </w:rPr>
        <w:tab/>
      </w:r>
      <w:r w:rsidR="00F67DFD">
        <w:rPr>
          <w:rFonts w:cstheme="minorHAnsi"/>
        </w:rPr>
        <w:t xml:space="preserve"> </w:t>
      </w:r>
      <w:r w:rsidRPr="00F67DFD">
        <w:rPr>
          <w:rFonts w:cstheme="minorHAnsi"/>
          <w:b/>
        </w:rPr>
        <w:t>KUPUJĄCY</w:t>
      </w:r>
      <w:r w:rsidRPr="00F67DFD">
        <w:rPr>
          <w:rFonts w:cstheme="minorHAnsi"/>
        </w:rPr>
        <w:t>:</w:t>
      </w:r>
    </w:p>
    <w:p w14:paraId="52C70E76" w14:textId="77777777" w:rsidR="00456788" w:rsidRDefault="00456788" w:rsidP="00F67DFD">
      <w:pPr>
        <w:spacing w:after="0" w:line="280" w:lineRule="exact"/>
        <w:jc w:val="center"/>
        <w:rPr>
          <w:rFonts w:cstheme="minorHAnsi"/>
        </w:rPr>
      </w:pPr>
    </w:p>
    <w:p w14:paraId="61FE43B6" w14:textId="77777777" w:rsidR="00456788" w:rsidRDefault="00456788" w:rsidP="00F67DFD">
      <w:pPr>
        <w:spacing w:after="0" w:line="280" w:lineRule="exact"/>
        <w:jc w:val="center"/>
        <w:rPr>
          <w:rFonts w:cstheme="minorHAnsi"/>
        </w:rPr>
      </w:pPr>
    </w:p>
    <w:p w14:paraId="1394F9E0" w14:textId="77777777" w:rsidR="00456788" w:rsidRPr="00F67DFD" w:rsidRDefault="00456788" w:rsidP="00F67DFD">
      <w:pPr>
        <w:spacing w:after="0" w:line="280" w:lineRule="exact"/>
        <w:jc w:val="center"/>
        <w:rPr>
          <w:rFonts w:cstheme="minorHAnsi"/>
        </w:rPr>
      </w:pPr>
    </w:p>
    <w:p w14:paraId="018F514B" w14:textId="77777777" w:rsidR="00B76714" w:rsidRPr="00F67DFD" w:rsidRDefault="00B76714" w:rsidP="00F67DFD">
      <w:pPr>
        <w:spacing w:after="0" w:line="280" w:lineRule="exact"/>
        <w:jc w:val="both"/>
        <w:rPr>
          <w:rFonts w:cstheme="minorHAnsi"/>
        </w:rPr>
      </w:pPr>
    </w:p>
    <w:p w14:paraId="722E5268" w14:textId="47D4A4DF" w:rsidR="00E43C21" w:rsidRPr="00F67DFD" w:rsidRDefault="00E43C21" w:rsidP="00F67DFD">
      <w:pPr>
        <w:spacing w:after="0" w:line="280" w:lineRule="exact"/>
        <w:jc w:val="both"/>
        <w:rPr>
          <w:rFonts w:cstheme="minorHAnsi"/>
        </w:rPr>
      </w:pPr>
    </w:p>
    <w:p w14:paraId="1611CC68" w14:textId="77777777" w:rsidR="00F67DFD" w:rsidRPr="00F67DFD" w:rsidRDefault="00F67DFD" w:rsidP="00F67DFD">
      <w:pPr>
        <w:spacing w:after="0" w:line="280" w:lineRule="exact"/>
        <w:jc w:val="both"/>
        <w:rPr>
          <w:rFonts w:cstheme="minorHAnsi"/>
        </w:rPr>
      </w:pPr>
    </w:p>
    <w:p w14:paraId="761C4768" w14:textId="77777777" w:rsidR="00042EFD" w:rsidRPr="00F67DFD" w:rsidRDefault="00042EFD" w:rsidP="00F67DFD">
      <w:pPr>
        <w:spacing w:after="0" w:line="280" w:lineRule="exact"/>
        <w:jc w:val="both"/>
        <w:rPr>
          <w:rFonts w:cstheme="minorHAnsi"/>
        </w:rPr>
      </w:pPr>
    </w:p>
    <w:p w14:paraId="692B4C4B" w14:textId="5E7051CD" w:rsidR="00FA7D44" w:rsidRPr="00F67DFD" w:rsidRDefault="00FA7D44" w:rsidP="00F67DFD">
      <w:pPr>
        <w:spacing w:after="0" w:line="280" w:lineRule="exact"/>
        <w:jc w:val="both"/>
        <w:rPr>
          <w:rFonts w:cstheme="minorHAnsi"/>
        </w:rPr>
      </w:pPr>
    </w:p>
    <w:p w14:paraId="090EDE64" w14:textId="29C1E590" w:rsidR="003E7F0C" w:rsidRPr="00F67DFD" w:rsidRDefault="00E43C21" w:rsidP="00F67DFD">
      <w:pPr>
        <w:spacing w:after="0" w:line="280" w:lineRule="exact"/>
        <w:jc w:val="both"/>
        <w:rPr>
          <w:rFonts w:cstheme="minorHAnsi"/>
        </w:rPr>
      </w:pPr>
      <w:r w:rsidRPr="00F67DFD">
        <w:rPr>
          <w:rFonts w:cstheme="minorHAnsi"/>
        </w:rPr>
        <w:t>Załączniki:</w:t>
      </w:r>
    </w:p>
    <w:p w14:paraId="47C3DD26" w14:textId="14C16FF6" w:rsidR="003E7F0C" w:rsidRPr="00F67DFD" w:rsidRDefault="00E43C21" w:rsidP="00F67DFD">
      <w:pPr>
        <w:spacing w:after="0" w:line="280" w:lineRule="exact"/>
        <w:jc w:val="both"/>
        <w:rPr>
          <w:rFonts w:cstheme="minorHAnsi"/>
        </w:rPr>
      </w:pPr>
      <w:r w:rsidRPr="00F67DFD">
        <w:rPr>
          <w:rFonts w:cstheme="minorHAnsi"/>
        </w:rPr>
        <w:t xml:space="preserve">Załącznik nr 1 </w:t>
      </w:r>
      <w:r w:rsidR="00576FC7" w:rsidRPr="00F67DFD">
        <w:rPr>
          <w:rFonts w:cstheme="minorHAnsi"/>
        </w:rPr>
        <w:t>–</w:t>
      </w:r>
      <w:r w:rsidR="006834C6" w:rsidRPr="00F67DFD">
        <w:rPr>
          <w:rFonts w:cstheme="minorHAnsi"/>
        </w:rPr>
        <w:t xml:space="preserve"> Cennik</w:t>
      </w:r>
      <w:r w:rsidR="00576FC7" w:rsidRPr="00F67DFD">
        <w:rPr>
          <w:rFonts w:cstheme="minorHAnsi"/>
        </w:rPr>
        <w:t xml:space="preserve"> Towaru</w:t>
      </w:r>
      <w:r w:rsidR="007B4ADB" w:rsidRPr="00F67DFD">
        <w:rPr>
          <w:rFonts w:cstheme="minorHAnsi"/>
        </w:rPr>
        <w:t xml:space="preserve"> z szacunkową ilością</w:t>
      </w:r>
      <w:r w:rsidR="00824D2D" w:rsidRPr="00F67DFD">
        <w:rPr>
          <w:rFonts w:cstheme="minorHAnsi"/>
        </w:rPr>
        <w:t>.</w:t>
      </w:r>
    </w:p>
    <w:p w14:paraId="26EA23A3" w14:textId="0E90800F" w:rsidR="00D25C2C" w:rsidRPr="00F67DFD" w:rsidRDefault="00D25C2C" w:rsidP="00F67DFD">
      <w:pPr>
        <w:spacing w:after="0" w:line="280" w:lineRule="exact"/>
        <w:jc w:val="both"/>
        <w:rPr>
          <w:rFonts w:cstheme="minorHAnsi"/>
        </w:rPr>
      </w:pPr>
      <w:r w:rsidRPr="00F67DFD">
        <w:rPr>
          <w:rFonts w:cstheme="minorHAnsi"/>
        </w:rPr>
        <w:t xml:space="preserve">Załącznik nr 2 – Klauzula informacyjna </w:t>
      </w:r>
    </w:p>
    <w:p w14:paraId="0A0B5CEF" w14:textId="588D8282" w:rsidR="001A1295" w:rsidRPr="00F67DFD" w:rsidRDefault="001A1295" w:rsidP="00F67DFD">
      <w:pPr>
        <w:spacing w:after="0" w:line="280" w:lineRule="exact"/>
        <w:jc w:val="both"/>
        <w:rPr>
          <w:rFonts w:cstheme="minorHAnsi"/>
          <w:color w:val="000000"/>
        </w:rPr>
      </w:pPr>
      <w:r w:rsidRPr="00F67DFD">
        <w:rPr>
          <w:rFonts w:cstheme="minorHAnsi"/>
        </w:rPr>
        <w:t>Załą</w:t>
      </w:r>
      <w:r w:rsidR="00431338" w:rsidRPr="00F67DFD">
        <w:rPr>
          <w:rFonts w:cstheme="minorHAnsi"/>
        </w:rPr>
        <w:t>cznik nr 3</w:t>
      </w:r>
      <w:r w:rsidR="00824D2D" w:rsidRPr="00F67DFD">
        <w:rPr>
          <w:rFonts w:cstheme="minorHAnsi"/>
        </w:rPr>
        <w:t xml:space="preserve"> – </w:t>
      </w:r>
      <w:r w:rsidR="002F1712" w:rsidRPr="00F67DFD">
        <w:rPr>
          <w:rStyle w:val="FontStyle67"/>
          <w:rFonts w:asciiTheme="minorHAnsi" w:hAnsiTheme="minorHAnsi" w:cstheme="minorHAnsi"/>
          <w:sz w:val="22"/>
        </w:rPr>
        <w:t>Porozumienie w sprawie przesyłania faktur w formie elektronicznej</w:t>
      </w:r>
      <w:r w:rsidR="00824D2D" w:rsidRPr="00F67DFD">
        <w:rPr>
          <w:rStyle w:val="FontStyle67"/>
          <w:rFonts w:asciiTheme="minorHAnsi" w:hAnsiTheme="minorHAnsi" w:cstheme="minorHAnsi"/>
          <w:sz w:val="22"/>
        </w:rPr>
        <w:t>.</w:t>
      </w:r>
    </w:p>
    <w:sectPr w:rsidR="001A1295" w:rsidRPr="00F67DFD" w:rsidSect="00F67DFD">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7A7869" w14:textId="77777777" w:rsidR="00080A27" w:rsidRDefault="00080A27" w:rsidP="00E30C20">
      <w:pPr>
        <w:spacing w:after="0" w:line="240" w:lineRule="auto"/>
      </w:pPr>
      <w:r>
        <w:separator/>
      </w:r>
    </w:p>
  </w:endnote>
  <w:endnote w:type="continuationSeparator" w:id="0">
    <w:p w14:paraId="2265BF70" w14:textId="77777777" w:rsidR="00080A27" w:rsidRDefault="00080A27" w:rsidP="00E30C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200483148"/>
      <w:docPartObj>
        <w:docPartGallery w:val="Page Numbers (Bottom of Page)"/>
        <w:docPartUnique/>
      </w:docPartObj>
    </w:sdtPr>
    <w:sdtEndPr>
      <w:rPr>
        <w:sz w:val="16"/>
        <w:szCs w:val="16"/>
      </w:rPr>
    </w:sdtEndPr>
    <w:sdtContent>
      <w:sdt>
        <w:sdtPr>
          <w:rPr>
            <w:rFonts w:ascii="Arial" w:hAnsi="Arial" w:cs="Arial"/>
            <w:sz w:val="16"/>
            <w:szCs w:val="16"/>
          </w:rPr>
          <w:id w:val="860082579"/>
          <w:docPartObj>
            <w:docPartGallery w:val="Page Numbers (Top of Page)"/>
            <w:docPartUnique/>
          </w:docPartObj>
        </w:sdtPr>
        <w:sdtContent>
          <w:p w14:paraId="73C9EC5F" w14:textId="36463A91" w:rsidR="00E30C20" w:rsidRPr="00F67DFD" w:rsidRDefault="00431338" w:rsidP="00F67DFD">
            <w:pPr>
              <w:pStyle w:val="Stopka"/>
              <w:pBdr>
                <w:bottom w:val="single" w:sz="6" w:space="1" w:color="auto"/>
              </w:pBdr>
              <w:jc w:val="right"/>
              <w:rPr>
                <w:rFonts w:ascii="Arial" w:hAnsi="Arial" w:cs="Arial"/>
                <w:sz w:val="16"/>
                <w:szCs w:val="16"/>
              </w:rPr>
            </w:pPr>
            <w:r w:rsidRPr="00F67DFD">
              <w:rPr>
                <w:rFonts w:ascii="Arial" w:hAnsi="Arial" w:cs="Arial"/>
                <w:sz w:val="16"/>
                <w:szCs w:val="16"/>
              </w:rPr>
              <w:tab/>
            </w:r>
            <w:r w:rsidRPr="00F67DFD">
              <w:rPr>
                <w:rFonts w:ascii="Arial" w:hAnsi="Arial" w:cs="Arial"/>
                <w:sz w:val="16"/>
                <w:szCs w:val="16"/>
              </w:rPr>
              <w:tab/>
            </w:r>
            <w:r w:rsidR="00E30C20" w:rsidRPr="00F67DFD">
              <w:rPr>
                <w:rFonts w:ascii="Arial" w:hAnsi="Arial" w:cs="Arial"/>
                <w:sz w:val="16"/>
                <w:szCs w:val="16"/>
              </w:rPr>
              <w:t xml:space="preserve">Strona </w:t>
            </w:r>
            <w:r w:rsidR="00E30C20" w:rsidRPr="00F67DFD">
              <w:rPr>
                <w:rFonts w:ascii="Arial" w:hAnsi="Arial" w:cs="Arial"/>
                <w:b/>
                <w:bCs/>
                <w:sz w:val="16"/>
                <w:szCs w:val="16"/>
              </w:rPr>
              <w:fldChar w:fldCharType="begin"/>
            </w:r>
            <w:r w:rsidR="00E30C20" w:rsidRPr="00F67DFD">
              <w:rPr>
                <w:rFonts w:ascii="Arial" w:hAnsi="Arial" w:cs="Arial"/>
                <w:b/>
                <w:bCs/>
                <w:sz w:val="16"/>
                <w:szCs w:val="16"/>
              </w:rPr>
              <w:instrText>PAGE</w:instrText>
            </w:r>
            <w:r w:rsidR="00E30C20" w:rsidRPr="00F67DFD">
              <w:rPr>
                <w:rFonts w:ascii="Arial" w:hAnsi="Arial" w:cs="Arial"/>
                <w:b/>
                <w:bCs/>
                <w:sz w:val="16"/>
                <w:szCs w:val="16"/>
              </w:rPr>
              <w:fldChar w:fldCharType="separate"/>
            </w:r>
            <w:r w:rsidR="000C0624" w:rsidRPr="00F67DFD">
              <w:rPr>
                <w:rFonts w:ascii="Arial" w:hAnsi="Arial" w:cs="Arial"/>
                <w:b/>
                <w:bCs/>
                <w:noProof/>
                <w:sz w:val="16"/>
                <w:szCs w:val="16"/>
              </w:rPr>
              <w:t>10</w:t>
            </w:r>
            <w:r w:rsidR="00E30C20" w:rsidRPr="00F67DFD">
              <w:rPr>
                <w:rFonts w:ascii="Arial" w:hAnsi="Arial" w:cs="Arial"/>
                <w:b/>
                <w:bCs/>
                <w:sz w:val="16"/>
                <w:szCs w:val="16"/>
              </w:rPr>
              <w:fldChar w:fldCharType="end"/>
            </w:r>
            <w:r w:rsidR="00E30C20" w:rsidRPr="00F67DFD">
              <w:rPr>
                <w:rFonts w:ascii="Arial" w:hAnsi="Arial" w:cs="Arial"/>
                <w:sz w:val="16"/>
                <w:szCs w:val="16"/>
              </w:rPr>
              <w:t xml:space="preserve"> z </w:t>
            </w:r>
            <w:r w:rsidR="00E30C20" w:rsidRPr="00F67DFD">
              <w:rPr>
                <w:rFonts w:ascii="Arial" w:hAnsi="Arial" w:cs="Arial"/>
                <w:b/>
                <w:bCs/>
                <w:sz w:val="16"/>
                <w:szCs w:val="16"/>
              </w:rPr>
              <w:fldChar w:fldCharType="begin"/>
            </w:r>
            <w:r w:rsidR="00E30C20" w:rsidRPr="00F67DFD">
              <w:rPr>
                <w:rFonts w:ascii="Arial" w:hAnsi="Arial" w:cs="Arial"/>
                <w:b/>
                <w:bCs/>
                <w:sz w:val="16"/>
                <w:szCs w:val="16"/>
              </w:rPr>
              <w:instrText>NUMPAGES</w:instrText>
            </w:r>
            <w:r w:rsidR="00E30C20" w:rsidRPr="00F67DFD">
              <w:rPr>
                <w:rFonts w:ascii="Arial" w:hAnsi="Arial" w:cs="Arial"/>
                <w:b/>
                <w:bCs/>
                <w:sz w:val="16"/>
                <w:szCs w:val="16"/>
              </w:rPr>
              <w:fldChar w:fldCharType="separate"/>
            </w:r>
            <w:r w:rsidR="000C0624" w:rsidRPr="00F67DFD">
              <w:rPr>
                <w:rFonts w:ascii="Arial" w:hAnsi="Arial" w:cs="Arial"/>
                <w:b/>
                <w:bCs/>
                <w:noProof/>
                <w:sz w:val="16"/>
                <w:szCs w:val="16"/>
              </w:rPr>
              <w:t>10</w:t>
            </w:r>
            <w:r w:rsidR="00E30C20" w:rsidRPr="00F67DFD">
              <w:rPr>
                <w:rFonts w:ascii="Arial" w:hAnsi="Arial" w:cs="Arial"/>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423316" w14:textId="77777777" w:rsidR="00080A27" w:rsidRDefault="00080A27" w:rsidP="00E30C20">
      <w:pPr>
        <w:spacing w:after="0" w:line="240" w:lineRule="auto"/>
      </w:pPr>
      <w:r>
        <w:separator/>
      </w:r>
    </w:p>
  </w:footnote>
  <w:footnote w:type="continuationSeparator" w:id="0">
    <w:p w14:paraId="5C88404B" w14:textId="77777777" w:rsidR="00080A27" w:rsidRDefault="00080A27" w:rsidP="00E30C20">
      <w:pPr>
        <w:spacing w:after="0" w:line="240" w:lineRule="auto"/>
      </w:pPr>
      <w:r>
        <w:continuationSeparator/>
      </w:r>
    </w:p>
  </w:footnote>
  <w:footnote w:id="1">
    <w:p w14:paraId="4A9A9F9E" w14:textId="77777777" w:rsidR="00FD5A9A" w:rsidRPr="00D73A75" w:rsidRDefault="00FD5A9A" w:rsidP="00FD5A9A">
      <w:pPr>
        <w:pStyle w:val="Tekstprzypisudolnego"/>
        <w:rPr>
          <w:rFonts w:ascii="Calibri" w:hAnsi="Calibri" w:cs="Calibri"/>
          <w:sz w:val="18"/>
          <w:szCs w:val="18"/>
        </w:rPr>
      </w:pPr>
      <w:r w:rsidRPr="00D73A75">
        <w:rPr>
          <w:rStyle w:val="Odwoanieprzypisudolnego"/>
          <w:rFonts w:ascii="Calibri" w:hAnsi="Calibri" w:cs="Calibri"/>
          <w:sz w:val="18"/>
          <w:szCs w:val="18"/>
        </w:rPr>
        <w:footnoteRef/>
      </w:r>
      <w:r w:rsidRPr="00D73A75">
        <w:rPr>
          <w:rFonts w:ascii="Calibri" w:hAnsi="Calibri" w:cs="Calibri"/>
          <w:sz w:val="18"/>
          <w:szCs w:val="18"/>
        </w:rPr>
        <w:t xml:space="preserve"> Wykonawca – kontrahent ORLEN Południe S.A.</w:t>
      </w:r>
      <w:r>
        <w:rPr>
          <w:rFonts w:ascii="Calibri" w:hAnsi="Calibri" w:cs="Calibri"/>
          <w:sz w:val="18"/>
          <w:szCs w:val="18"/>
        </w:rPr>
        <w:t xml:space="preserve"> będący stroną niniejszej Umowy</w:t>
      </w:r>
      <w:r w:rsidRPr="00D73A75">
        <w:rPr>
          <w:rFonts w:ascii="Calibri" w:hAnsi="Calibri" w:cs="Calibri"/>
          <w:sz w:val="18"/>
          <w:szCs w:val="18"/>
        </w:rPr>
        <w:t>, Zamawiający - ORLEN Południe 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537A7"/>
    <w:multiLevelType w:val="multilevel"/>
    <w:tmpl w:val="C65678E4"/>
    <w:lvl w:ilvl="0">
      <w:start w:val="1"/>
      <w:numFmt w:val="decimal"/>
      <w:lvlText w:val="%1."/>
      <w:lvlJc w:val="left"/>
      <w:pPr>
        <w:ind w:left="360" w:hanging="360"/>
      </w:pPr>
      <w:rPr>
        <w:b w:val="0"/>
      </w:rPr>
    </w:lvl>
    <w:lvl w:ilvl="1">
      <w:start w:val="1"/>
      <w:numFmt w:val="lowerLetter"/>
      <w:lvlText w:val="%2."/>
      <w:lvlJc w:val="left"/>
      <w:pPr>
        <w:ind w:left="792" w:hanging="432"/>
      </w:pPr>
      <w:rPr>
        <w:rFonts w:ascii="Calibri" w:eastAsia="Times New Roman" w:hAnsi="Calibri" w:cs="Tahoma"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1738E5"/>
    <w:multiLevelType w:val="hybridMultilevel"/>
    <w:tmpl w:val="C406D102"/>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42E0301"/>
    <w:multiLevelType w:val="multilevel"/>
    <w:tmpl w:val="2F02EB30"/>
    <w:lvl w:ilvl="0">
      <w:start w:val="1"/>
      <w:numFmt w:val="decimal"/>
      <w:lvlText w:val="%1."/>
      <w:lvlJc w:val="left"/>
      <w:pPr>
        <w:ind w:left="360" w:hanging="360"/>
      </w:pPr>
      <w:rPr>
        <w:b w:val="0"/>
        <w:i w:val="0"/>
      </w:rPr>
    </w:lvl>
    <w:lvl w:ilvl="1">
      <w:start w:val="1"/>
      <w:numFmt w:val="decimal"/>
      <w:lvlText w:val="%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EB1941"/>
    <w:multiLevelType w:val="hybridMultilevel"/>
    <w:tmpl w:val="4E00EA3E"/>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4" w15:restartNumberingAfterBreak="0">
    <w:nsid w:val="0EB2743A"/>
    <w:multiLevelType w:val="hybridMultilevel"/>
    <w:tmpl w:val="49FA78A0"/>
    <w:lvl w:ilvl="0" w:tplc="0415000F">
      <w:start w:val="1"/>
      <w:numFmt w:val="decimal"/>
      <w:lvlText w:val="%1."/>
      <w:lvlJc w:val="left"/>
      <w:pPr>
        <w:ind w:left="720" w:hanging="360"/>
      </w:pPr>
    </w:lvl>
    <w:lvl w:ilvl="1" w:tplc="04150019">
      <w:start w:val="1"/>
      <w:numFmt w:val="lowerLetter"/>
      <w:lvlText w:val="%2."/>
      <w:lvlJc w:val="left"/>
      <w:pPr>
        <w:ind w:left="92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937B55"/>
    <w:multiLevelType w:val="hybridMultilevel"/>
    <w:tmpl w:val="49F0DB1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15F255C"/>
    <w:multiLevelType w:val="hybridMultilevel"/>
    <w:tmpl w:val="E39ED7A2"/>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 w15:restartNumberingAfterBreak="0">
    <w:nsid w:val="18E3644B"/>
    <w:multiLevelType w:val="hybridMultilevel"/>
    <w:tmpl w:val="4D3C71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CE23B7E"/>
    <w:multiLevelType w:val="multilevel"/>
    <w:tmpl w:val="3558C988"/>
    <w:lvl w:ilvl="0">
      <w:start w:val="1"/>
      <w:numFmt w:val="decimal"/>
      <w:lvlRestart w:val="0"/>
      <w:pStyle w:val="H1"/>
      <w:lvlText w:val="%1."/>
      <w:lvlJc w:val="left"/>
      <w:pPr>
        <w:tabs>
          <w:tab w:val="num" w:pos="567"/>
        </w:tabs>
        <w:ind w:left="567" w:hanging="567"/>
      </w:pPr>
      <w:rPr>
        <w:rFonts w:hint="default"/>
        <w:b/>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D910258"/>
    <w:multiLevelType w:val="hybridMultilevel"/>
    <w:tmpl w:val="1E587D86"/>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1" w15:restartNumberingAfterBreak="0">
    <w:nsid w:val="1F774EDB"/>
    <w:multiLevelType w:val="hybridMultilevel"/>
    <w:tmpl w:val="465223B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0B740C9"/>
    <w:multiLevelType w:val="hybridMultilevel"/>
    <w:tmpl w:val="A1CA3F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340E30"/>
    <w:multiLevelType w:val="hybridMultilevel"/>
    <w:tmpl w:val="0D42F07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960EC9"/>
    <w:multiLevelType w:val="hybridMultilevel"/>
    <w:tmpl w:val="FFAADE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C032CF"/>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3D00B82"/>
    <w:multiLevelType w:val="hybridMultilevel"/>
    <w:tmpl w:val="27FAF110"/>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7" w15:restartNumberingAfterBreak="0">
    <w:nsid w:val="25EB661E"/>
    <w:multiLevelType w:val="hybridMultilevel"/>
    <w:tmpl w:val="FC90A4AE"/>
    <w:lvl w:ilvl="0" w:tplc="B3683F8A">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1C03D5E"/>
    <w:multiLevelType w:val="multilevel"/>
    <w:tmpl w:val="953213B2"/>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rPr>
        <w:rFonts w:cs="Times New Roman"/>
        <w:b w:val="0"/>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9"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F641D36"/>
    <w:multiLevelType w:val="hybridMultilevel"/>
    <w:tmpl w:val="FC90A4A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5A9A02C6"/>
    <w:multiLevelType w:val="hybridMultilevel"/>
    <w:tmpl w:val="754C6F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E5E154F"/>
    <w:multiLevelType w:val="hybridMultilevel"/>
    <w:tmpl w:val="28FE1C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2B742B6"/>
    <w:multiLevelType w:val="hybridMultilevel"/>
    <w:tmpl w:val="5B9614A2"/>
    <w:lvl w:ilvl="0" w:tplc="950EA8B4">
      <w:start w:val="1"/>
      <w:numFmt w:val="lowerRoman"/>
      <w:lvlText w:val="(%1)"/>
      <w:lvlJc w:val="left"/>
      <w:pPr>
        <w:ind w:left="1080" w:hanging="7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640301D1"/>
    <w:multiLevelType w:val="hybridMultilevel"/>
    <w:tmpl w:val="29DAE1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834D39"/>
    <w:multiLevelType w:val="hybridMultilevel"/>
    <w:tmpl w:val="FFAADE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2D76AB4"/>
    <w:multiLevelType w:val="multilevel"/>
    <w:tmpl w:val="29867814"/>
    <w:lvl w:ilvl="0">
      <w:start w:val="1"/>
      <w:numFmt w:val="decimal"/>
      <w:lvlText w:val="%1."/>
      <w:lvlJc w:val="left"/>
      <w:pPr>
        <w:ind w:left="360" w:hanging="360"/>
      </w:pPr>
      <w:rPr>
        <w:b w:val="0"/>
        <w:i w:val="0"/>
      </w:rPr>
    </w:lvl>
    <w:lvl w:ilvl="1">
      <w:start w:val="1"/>
      <w:numFmt w:val="lowerLetter"/>
      <w:lvlText w:val="%2)"/>
      <w:lvlJc w:val="left"/>
      <w:pPr>
        <w:ind w:left="786"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35B2C7E"/>
    <w:multiLevelType w:val="hybridMultilevel"/>
    <w:tmpl w:val="586EC6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612996"/>
    <w:multiLevelType w:val="hybridMultilevel"/>
    <w:tmpl w:val="5D9A78BA"/>
    <w:lvl w:ilvl="0" w:tplc="04150017">
      <w:start w:val="1"/>
      <w:numFmt w:val="lowerLetter"/>
      <w:lvlText w:val="%1)"/>
      <w:lvlJc w:val="left"/>
      <w:pPr>
        <w:ind w:left="1080" w:hanging="720"/>
      </w:pPr>
      <w:rPr>
        <w:rFonts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9" w15:restartNumberingAfterBreak="0">
    <w:nsid w:val="75F21A52"/>
    <w:multiLevelType w:val="hybridMultilevel"/>
    <w:tmpl w:val="EBA006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9090FB4"/>
    <w:multiLevelType w:val="hybridMultilevel"/>
    <w:tmpl w:val="812ABC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B6F3496"/>
    <w:multiLevelType w:val="hybridMultilevel"/>
    <w:tmpl w:val="754C6F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65710909">
    <w:abstractNumId w:val="30"/>
  </w:num>
  <w:num w:numId="2" w16cid:durableId="507793868">
    <w:abstractNumId w:val="4"/>
  </w:num>
  <w:num w:numId="3" w16cid:durableId="1861510836">
    <w:abstractNumId w:val="14"/>
  </w:num>
  <w:num w:numId="4" w16cid:durableId="283118489">
    <w:abstractNumId w:val="22"/>
  </w:num>
  <w:num w:numId="5" w16cid:durableId="1896812919">
    <w:abstractNumId w:val="12"/>
  </w:num>
  <w:num w:numId="6" w16cid:durableId="1361707909">
    <w:abstractNumId w:val="29"/>
  </w:num>
  <w:num w:numId="7" w16cid:durableId="2087264850">
    <w:abstractNumId w:val="21"/>
  </w:num>
  <w:num w:numId="8" w16cid:durableId="2128035974">
    <w:abstractNumId w:val="27"/>
  </w:num>
  <w:num w:numId="9" w16cid:durableId="445780700">
    <w:abstractNumId w:val="23"/>
  </w:num>
  <w:num w:numId="10" w16cid:durableId="1916670245">
    <w:abstractNumId w:val="5"/>
  </w:num>
  <w:num w:numId="11" w16cid:durableId="230309592">
    <w:abstractNumId w:val="11"/>
  </w:num>
  <w:num w:numId="12" w16cid:durableId="109665498">
    <w:abstractNumId w:val="17"/>
  </w:num>
  <w:num w:numId="13" w16cid:durableId="1968661706">
    <w:abstractNumId w:val="16"/>
  </w:num>
  <w:num w:numId="14" w16cid:durableId="1391463074">
    <w:abstractNumId w:val="3"/>
  </w:num>
  <w:num w:numId="15" w16cid:durableId="482623733">
    <w:abstractNumId w:val="10"/>
  </w:num>
  <w:num w:numId="16" w16cid:durableId="1946231205">
    <w:abstractNumId w:val="24"/>
  </w:num>
  <w:num w:numId="17" w16cid:durableId="217672445">
    <w:abstractNumId w:val="31"/>
  </w:num>
  <w:num w:numId="18" w16cid:durableId="20679522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39067330">
    <w:abstractNumId w:val="7"/>
  </w:num>
  <w:num w:numId="20" w16cid:durableId="1411348606">
    <w:abstractNumId w:val="9"/>
  </w:num>
  <w:num w:numId="21" w16cid:durableId="1343777833">
    <w:abstractNumId w:val="19"/>
  </w:num>
  <w:num w:numId="22" w16cid:durableId="462432663">
    <w:abstractNumId w:val="8"/>
  </w:num>
  <w:num w:numId="23" w16cid:durableId="1488011378">
    <w:abstractNumId w:val="15"/>
  </w:num>
  <w:num w:numId="24" w16cid:durableId="1576890496">
    <w:abstractNumId w:val="0"/>
  </w:num>
  <w:num w:numId="25" w16cid:durableId="1429811029">
    <w:abstractNumId w:val="26"/>
  </w:num>
  <w:num w:numId="26" w16cid:durableId="748623957">
    <w:abstractNumId w:val="28"/>
  </w:num>
  <w:num w:numId="27" w16cid:durableId="11510976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65834808">
    <w:abstractNumId w:val="25"/>
  </w:num>
  <w:num w:numId="29" w16cid:durableId="10370485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54211988">
    <w:abstractNumId w:val="20"/>
  </w:num>
  <w:num w:numId="31" w16cid:durableId="79327953">
    <w:abstractNumId w:val="1"/>
  </w:num>
  <w:num w:numId="32" w16cid:durableId="1629506731">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trackRevision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D8F"/>
    <w:rsid w:val="00010CF5"/>
    <w:rsid w:val="00013AB8"/>
    <w:rsid w:val="0002693A"/>
    <w:rsid w:val="00035564"/>
    <w:rsid w:val="00037F32"/>
    <w:rsid w:val="00042EFD"/>
    <w:rsid w:val="00055BBA"/>
    <w:rsid w:val="00080A27"/>
    <w:rsid w:val="00082681"/>
    <w:rsid w:val="00085D97"/>
    <w:rsid w:val="00086E35"/>
    <w:rsid w:val="000970B6"/>
    <w:rsid w:val="000A242F"/>
    <w:rsid w:val="000C0624"/>
    <w:rsid w:val="000C61FD"/>
    <w:rsid w:val="000D41E2"/>
    <w:rsid w:val="000F4202"/>
    <w:rsid w:val="000F5400"/>
    <w:rsid w:val="000F5586"/>
    <w:rsid w:val="000F7E5B"/>
    <w:rsid w:val="001045AA"/>
    <w:rsid w:val="001157D6"/>
    <w:rsid w:val="0012207F"/>
    <w:rsid w:val="00122172"/>
    <w:rsid w:val="001274DF"/>
    <w:rsid w:val="00130A0D"/>
    <w:rsid w:val="00144A86"/>
    <w:rsid w:val="00150975"/>
    <w:rsid w:val="00164209"/>
    <w:rsid w:val="0017185D"/>
    <w:rsid w:val="00177AB4"/>
    <w:rsid w:val="00177DCE"/>
    <w:rsid w:val="00193387"/>
    <w:rsid w:val="001A1295"/>
    <w:rsid w:val="001B1A2E"/>
    <w:rsid w:val="001B3143"/>
    <w:rsid w:val="001B415F"/>
    <w:rsid w:val="001B5E4C"/>
    <w:rsid w:val="001C005C"/>
    <w:rsid w:val="001E3060"/>
    <w:rsid w:val="001E7D4C"/>
    <w:rsid w:val="001F3A6E"/>
    <w:rsid w:val="00210C02"/>
    <w:rsid w:val="00212394"/>
    <w:rsid w:val="00212FA9"/>
    <w:rsid w:val="00221A0D"/>
    <w:rsid w:val="00235729"/>
    <w:rsid w:val="002357D5"/>
    <w:rsid w:val="002441AD"/>
    <w:rsid w:val="00290990"/>
    <w:rsid w:val="00297308"/>
    <w:rsid w:val="002A565A"/>
    <w:rsid w:val="002B2494"/>
    <w:rsid w:val="002B6D41"/>
    <w:rsid w:val="002C4102"/>
    <w:rsid w:val="002E0F4E"/>
    <w:rsid w:val="002E2A5F"/>
    <w:rsid w:val="002F1712"/>
    <w:rsid w:val="002F1D77"/>
    <w:rsid w:val="002F5644"/>
    <w:rsid w:val="002F5B04"/>
    <w:rsid w:val="002F5C76"/>
    <w:rsid w:val="002F6F81"/>
    <w:rsid w:val="003068C0"/>
    <w:rsid w:val="0031375C"/>
    <w:rsid w:val="003219DE"/>
    <w:rsid w:val="003302A6"/>
    <w:rsid w:val="003341DF"/>
    <w:rsid w:val="00335AF8"/>
    <w:rsid w:val="00352616"/>
    <w:rsid w:val="00352C25"/>
    <w:rsid w:val="003604D6"/>
    <w:rsid w:val="00364B5F"/>
    <w:rsid w:val="00372D11"/>
    <w:rsid w:val="00380072"/>
    <w:rsid w:val="0038225F"/>
    <w:rsid w:val="003853BD"/>
    <w:rsid w:val="003B1BB6"/>
    <w:rsid w:val="003B31BD"/>
    <w:rsid w:val="003C53B6"/>
    <w:rsid w:val="003D7F9E"/>
    <w:rsid w:val="003E5A37"/>
    <w:rsid w:val="003E7F0C"/>
    <w:rsid w:val="00402EEA"/>
    <w:rsid w:val="00403E63"/>
    <w:rsid w:val="004056CA"/>
    <w:rsid w:val="004262EF"/>
    <w:rsid w:val="00431338"/>
    <w:rsid w:val="00444C7B"/>
    <w:rsid w:val="00447679"/>
    <w:rsid w:val="00452E65"/>
    <w:rsid w:val="0045357D"/>
    <w:rsid w:val="00456788"/>
    <w:rsid w:val="00460D32"/>
    <w:rsid w:val="004756CC"/>
    <w:rsid w:val="004936FD"/>
    <w:rsid w:val="004951DE"/>
    <w:rsid w:val="004B5165"/>
    <w:rsid w:val="004B5FDE"/>
    <w:rsid w:val="004E52CE"/>
    <w:rsid w:val="004E6F66"/>
    <w:rsid w:val="00501B9A"/>
    <w:rsid w:val="0051245C"/>
    <w:rsid w:val="00520D1B"/>
    <w:rsid w:val="00544631"/>
    <w:rsid w:val="00547552"/>
    <w:rsid w:val="00567B68"/>
    <w:rsid w:val="00576FC7"/>
    <w:rsid w:val="005813B4"/>
    <w:rsid w:val="00597D8F"/>
    <w:rsid w:val="005A29D0"/>
    <w:rsid w:val="005B162D"/>
    <w:rsid w:val="005C1453"/>
    <w:rsid w:val="005E02EC"/>
    <w:rsid w:val="005E476A"/>
    <w:rsid w:val="006074D6"/>
    <w:rsid w:val="006264ED"/>
    <w:rsid w:val="00631D44"/>
    <w:rsid w:val="00650345"/>
    <w:rsid w:val="00660C02"/>
    <w:rsid w:val="00663269"/>
    <w:rsid w:val="00667269"/>
    <w:rsid w:val="006834C6"/>
    <w:rsid w:val="00685C95"/>
    <w:rsid w:val="0069468A"/>
    <w:rsid w:val="006B4806"/>
    <w:rsid w:val="006B5813"/>
    <w:rsid w:val="006B7F9F"/>
    <w:rsid w:val="006C2583"/>
    <w:rsid w:val="006D1A90"/>
    <w:rsid w:val="006E204B"/>
    <w:rsid w:val="006F0B53"/>
    <w:rsid w:val="00713B19"/>
    <w:rsid w:val="007216ED"/>
    <w:rsid w:val="0072603E"/>
    <w:rsid w:val="00740280"/>
    <w:rsid w:val="007409D1"/>
    <w:rsid w:val="00741E64"/>
    <w:rsid w:val="00757DE1"/>
    <w:rsid w:val="007636E2"/>
    <w:rsid w:val="00782978"/>
    <w:rsid w:val="00786ACB"/>
    <w:rsid w:val="007B0E5A"/>
    <w:rsid w:val="007B4ADB"/>
    <w:rsid w:val="007C1B04"/>
    <w:rsid w:val="007C36BA"/>
    <w:rsid w:val="007D3968"/>
    <w:rsid w:val="007E1693"/>
    <w:rsid w:val="007F1B82"/>
    <w:rsid w:val="007F2B71"/>
    <w:rsid w:val="007F4FE6"/>
    <w:rsid w:val="0080126E"/>
    <w:rsid w:val="00822E1B"/>
    <w:rsid w:val="00824D2D"/>
    <w:rsid w:val="00827AF9"/>
    <w:rsid w:val="0088074A"/>
    <w:rsid w:val="00895488"/>
    <w:rsid w:val="008A227B"/>
    <w:rsid w:val="008A4B7A"/>
    <w:rsid w:val="008B41D6"/>
    <w:rsid w:val="008C7A5E"/>
    <w:rsid w:val="008D13C1"/>
    <w:rsid w:val="008D2413"/>
    <w:rsid w:val="008D5172"/>
    <w:rsid w:val="008E0F71"/>
    <w:rsid w:val="008F4360"/>
    <w:rsid w:val="00902216"/>
    <w:rsid w:val="00913D0C"/>
    <w:rsid w:val="00931B86"/>
    <w:rsid w:val="00950837"/>
    <w:rsid w:val="00963A09"/>
    <w:rsid w:val="00971EAB"/>
    <w:rsid w:val="00973D2D"/>
    <w:rsid w:val="009D6B6F"/>
    <w:rsid w:val="009D7D1A"/>
    <w:rsid w:val="009E51B6"/>
    <w:rsid w:val="009F2387"/>
    <w:rsid w:val="00A029D7"/>
    <w:rsid w:val="00A1131E"/>
    <w:rsid w:val="00A32FB9"/>
    <w:rsid w:val="00A3511D"/>
    <w:rsid w:val="00A352FF"/>
    <w:rsid w:val="00A3582F"/>
    <w:rsid w:val="00A52CB8"/>
    <w:rsid w:val="00A64B84"/>
    <w:rsid w:val="00A73089"/>
    <w:rsid w:val="00A767A2"/>
    <w:rsid w:val="00A822EC"/>
    <w:rsid w:val="00A83F5A"/>
    <w:rsid w:val="00A901EC"/>
    <w:rsid w:val="00A914B4"/>
    <w:rsid w:val="00A94C9D"/>
    <w:rsid w:val="00AB5769"/>
    <w:rsid w:val="00AB684E"/>
    <w:rsid w:val="00AC3B73"/>
    <w:rsid w:val="00AD5776"/>
    <w:rsid w:val="00AE5B66"/>
    <w:rsid w:val="00AF1C45"/>
    <w:rsid w:val="00AF5AE5"/>
    <w:rsid w:val="00B04A3D"/>
    <w:rsid w:val="00B32A28"/>
    <w:rsid w:val="00B34B5B"/>
    <w:rsid w:val="00B404C0"/>
    <w:rsid w:val="00B42AFB"/>
    <w:rsid w:val="00B62750"/>
    <w:rsid w:val="00B66617"/>
    <w:rsid w:val="00B755BC"/>
    <w:rsid w:val="00B75660"/>
    <w:rsid w:val="00B76714"/>
    <w:rsid w:val="00B84D21"/>
    <w:rsid w:val="00BA3092"/>
    <w:rsid w:val="00BB1FD6"/>
    <w:rsid w:val="00BD3244"/>
    <w:rsid w:val="00BE4ED0"/>
    <w:rsid w:val="00BF5DFC"/>
    <w:rsid w:val="00BF607B"/>
    <w:rsid w:val="00C06ADE"/>
    <w:rsid w:val="00C126F7"/>
    <w:rsid w:val="00C15736"/>
    <w:rsid w:val="00C220CA"/>
    <w:rsid w:val="00C30B0E"/>
    <w:rsid w:val="00C36BA9"/>
    <w:rsid w:val="00C46293"/>
    <w:rsid w:val="00C51B48"/>
    <w:rsid w:val="00C52B27"/>
    <w:rsid w:val="00C55184"/>
    <w:rsid w:val="00C657BE"/>
    <w:rsid w:val="00C847C2"/>
    <w:rsid w:val="00C87818"/>
    <w:rsid w:val="00C90ED5"/>
    <w:rsid w:val="00C96ECB"/>
    <w:rsid w:val="00CA36AC"/>
    <w:rsid w:val="00CA71D1"/>
    <w:rsid w:val="00CA737C"/>
    <w:rsid w:val="00CB4FEA"/>
    <w:rsid w:val="00CF17A8"/>
    <w:rsid w:val="00CF403A"/>
    <w:rsid w:val="00CF6A44"/>
    <w:rsid w:val="00D01283"/>
    <w:rsid w:val="00D0335A"/>
    <w:rsid w:val="00D16150"/>
    <w:rsid w:val="00D25C2C"/>
    <w:rsid w:val="00D35F72"/>
    <w:rsid w:val="00D44F8B"/>
    <w:rsid w:val="00D45A2F"/>
    <w:rsid w:val="00D47ECE"/>
    <w:rsid w:val="00D52FAF"/>
    <w:rsid w:val="00D652EF"/>
    <w:rsid w:val="00D80064"/>
    <w:rsid w:val="00D9156F"/>
    <w:rsid w:val="00D94284"/>
    <w:rsid w:val="00DE6E91"/>
    <w:rsid w:val="00E12F1B"/>
    <w:rsid w:val="00E2477B"/>
    <w:rsid w:val="00E2670B"/>
    <w:rsid w:val="00E30C20"/>
    <w:rsid w:val="00E43C21"/>
    <w:rsid w:val="00E477FF"/>
    <w:rsid w:val="00E504C2"/>
    <w:rsid w:val="00E67BC4"/>
    <w:rsid w:val="00E75991"/>
    <w:rsid w:val="00E76068"/>
    <w:rsid w:val="00E8180B"/>
    <w:rsid w:val="00E820ED"/>
    <w:rsid w:val="00E85C38"/>
    <w:rsid w:val="00E90A3D"/>
    <w:rsid w:val="00EA1B1E"/>
    <w:rsid w:val="00EB18C7"/>
    <w:rsid w:val="00EB29C4"/>
    <w:rsid w:val="00EE4931"/>
    <w:rsid w:val="00F0563A"/>
    <w:rsid w:val="00F11578"/>
    <w:rsid w:val="00F212E3"/>
    <w:rsid w:val="00F366CF"/>
    <w:rsid w:val="00F44A9D"/>
    <w:rsid w:val="00F5545C"/>
    <w:rsid w:val="00F62A04"/>
    <w:rsid w:val="00F64CF3"/>
    <w:rsid w:val="00F67DFD"/>
    <w:rsid w:val="00F73D7C"/>
    <w:rsid w:val="00F92EFF"/>
    <w:rsid w:val="00F9350A"/>
    <w:rsid w:val="00F97EF0"/>
    <w:rsid w:val="00FA7D44"/>
    <w:rsid w:val="00FB3BB4"/>
    <w:rsid w:val="00FC3DEF"/>
    <w:rsid w:val="00FD5A9A"/>
    <w:rsid w:val="00FE32F3"/>
    <w:rsid w:val="00FE5960"/>
    <w:rsid w:val="00FF25CD"/>
    <w:rsid w:val="00FF471E"/>
    <w:rsid w:val="00FF78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1EC5F5"/>
  <w15:docId w15:val="{B5353866-E692-4FF3-A801-B90986C58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88074A"/>
    <w:pPr>
      <w:keepNext/>
      <w:tabs>
        <w:tab w:val="num" w:pos="0"/>
      </w:tabs>
      <w:suppressAutoHyphens/>
      <w:spacing w:after="0" w:line="360" w:lineRule="auto"/>
      <w:jc w:val="center"/>
      <w:outlineLvl w:val="0"/>
    </w:pPr>
    <w:rPr>
      <w:rFonts w:ascii="Times New Roman" w:eastAsia="Times New Roman" w:hAnsi="Times New Roman" w:cs="Times New Roman"/>
      <w:b/>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AC3B73"/>
    <w:rPr>
      <w:color w:val="0000FF" w:themeColor="hyperlink"/>
      <w:u w:val="single"/>
    </w:rPr>
  </w:style>
  <w:style w:type="paragraph" w:styleId="Tekstdymka">
    <w:name w:val="Balloon Text"/>
    <w:basedOn w:val="Normalny"/>
    <w:link w:val="TekstdymkaZnak"/>
    <w:uiPriority w:val="99"/>
    <w:semiHidden/>
    <w:unhideWhenUsed/>
    <w:rsid w:val="00D0335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0335A"/>
    <w:rPr>
      <w:rFonts w:ascii="Tahoma" w:hAnsi="Tahoma" w:cs="Tahoma"/>
      <w:sz w:val="16"/>
      <w:szCs w:val="16"/>
    </w:rPr>
  </w:style>
  <w:style w:type="paragraph" w:styleId="Akapitzlist">
    <w:name w:val="List Paragraph"/>
    <w:aliases w:val="Alpha list,lp1,Preambuła,Akapit główny,Lista Beata,Lettre d'introduction,Normal,Akapit z listą3,Akapit z listą31,Tytuły,Podsis rysunku,Normalny2,Normalny1,Normalny3,Normalny4,1_literowka,Literowanie,Wypunktowanie,Normal2,Obiekt"/>
    <w:basedOn w:val="Normalny"/>
    <w:link w:val="AkapitzlistZnak"/>
    <w:uiPriority w:val="34"/>
    <w:qFormat/>
    <w:rsid w:val="008D5172"/>
    <w:pPr>
      <w:ind w:left="720"/>
      <w:contextualSpacing/>
    </w:pPr>
  </w:style>
  <w:style w:type="character" w:styleId="Odwoaniedokomentarza">
    <w:name w:val="annotation reference"/>
    <w:basedOn w:val="Domylnaczcionkaakapitu"/>
    <w:unhideWhenUsed/>
    <w:rsid w:val="00A352FF"/>
    <w:rPr>
      <w:sz w:val="16"/>
      <w:szCs w:val="16"/>
    </w:rPr>
  </w:style>
  <w:style w:type="paragraph" w:styleId="Tekstkomentarza">
    <w:name w:val="annotation text"/>
    <w:basedOn w:val="Normalny"/>
    <w:link w:val="TekstkomentarzaZnak"/>
    <w:unhideWhenUsed/>
    <w:rsid w:val="00A352FF"/>
    <w:pPr>
      <w:spacing w:line="240" w:lineRule="auto"/>
    </w:pPr>
    <w:rPr>
      <w:sz w:val="20"/>
      <w:szCs w:val="20"/>
    </w:rPr>
  </w:style>
  <w:style w:type="character" w:customStyle="1" w:styleId="TekstkomentarzaZnak">
    <w:name w:val="Tekst komentarza Znak"/>
    <w:basedOn w:val="Domylnaczcionkaakapitu"/>
    <w:link w:val="Tekstkomentarza"/>
    <w:rsid w:val="00A352FF"/>
    <w:rPr>
      <w:sz w:val="20"/>
      <w:szCs w:val="20"/>
    </w:rPr>
  </w:style>
  <w:style w:type="paragraph" w:styleId="Tematkomentarza">
    <w:name w:val="annotation subject"/>
    <w:basedOn w:val="Tekstkomentarza"/>
    <w:next w:val="Tekstkomentarza"/>
    <w:link w:val="TematkomentarzaZnak"/>
    <w:uiPriority w:val="99"/>
    <w:semiHidden/>
    <w:unhideWhenUsed/>
    <w:rsid w:val="00A352FF"/>
    <w:rPr>
      <w:b/>
      <w:bCs/>
    </w:rPr>
  </w:style>
  <w:style w:type="character" w:customStyle="1" w:styleId="TematkomentarzaZnak">
    <w:name w:val="Temat komentarza Znak"/>
    <w:basedOn w:val="TekstkomentarzaZnak"/>
    <w:link w:val="Tematkomentarza"/>
    <w:uiPriority w:val="99"/>
    <w:semiHidden/>
    <w:rsid w:val="00A352FF"/>
    <w:rPr>
      <w:b/>
      <w:bCs/>
      <w:sz w:val="20"/>
      <w:szCs w:val="20"/>
    </w:rPr>
  </w:style>
  <w:style w:type="paragraph" w:styleId="Nagwek">
    <w:name w:val="header"/>
    <w:basedOn w:val="Normalny"/>
    <w:link w:val="NagwekZnak"/>
    <w:uiPriority w:val="99"/>
    <w:unhideWhenUsed/>
    <w:rsid w:val="00E30C2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0C20"/>
  </w:style>
  <w:style w:type="paragraph" w:styleId="Stopka">
    <w:name w:val="footer"/>
    <w:basedOn w:val="Normalny"/>
    <w:link w:val="StopkaZnak"/>
    <w:uiPriority w:val="99"/>
    <w:unhideWhenUsed/>
    <w:rsid w:val="00E30C2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30C20"/>
  </w:style>
  <w:style w:type="paragraph" w:styleId="Zwykytekst">
    <w:name w:val="Plain Text"/>
    <w:basedOn w:val="Normalny"/>
    <w:link w:val="ZwykytekstZnak"/>
    <w:uiPriority w:val="99"/>
    <w:semiHidden/>
    <w:rsid w:val="00E8180B"/>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semiHidden/>
    <w:rsid w:val="00E8180B"/>
    <w:rPr>
      <w:rFonts w:ascii="Courier New" w:eastAsia="Times New Roman" w:hAnsi="Courier New" w:cs="Times New Roman"/>
      <w:sz w:val="20"/>
      <w:szCs w:val="20"/>
      <w:lang w:eastAsia="pl-PL"/>
    </w:rPr>
  </w:style>
  <w:style w:type="paragraph" w:styleId="Tekstpodstawowy2">
    <w:name w:val="Body Text 2"/>
    <w:basedOn w:val="Normalny"/>
    <w:link w:val="Tekstpodstawowy2Znak"/>
    <w:rsid w:val="00685C95"/>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685C95"/>
    <w:rPr>
      <w:rFonts w:ascii="Times New Roman" w:eastAsia="Times New Roman" w:hAnsi="Times New Roman" w:cs="Times New Roman"/>
      <w:sz w:val="24"/>
      <w:szCs w:val="20"/>
      <w:lang w:eastAsia="pl-PL"/>
    </w:rPr>
  </w:style>
  <w:style w:type="character" w:styleId="Uwydatnienie">
    <w:name w:val="Emphasis"/>
    <w:qFormat/>
    <w:rsid w:val="00685C95"/>
    <w:rPr>
      <w:i/>
      <w:iCs/>
    </w:rPr>
  </w:style>
  <w:style w:type="character" w:styleId="Odwoanieprzypisudolnego">
    <w:name w:val="footnote reference"/>
    <w:basedOn w:val="Domylnaczcionkaakapitu"/>
    <w:uiPriority w:val="99"/>
    <w:unhideWhenUsed/>
    <w:rsid w:val="003E7F0C"/>
    <w:rPr>
      <w:vertAlign w:val="superscript"/>
    </w:rPr>
  </w:style>
  <w:style w:type="character" w:styleId="Pogrubienie">
    <w:name w:val="Strong"/>
    <w:basedOn w:val="Domylnaczcionkaakapitu"/>
    <w:uiPriority w:val="22"/>
    <w:qFormat/>
    <w:rsid w:val="006D1A90"/>
    <w:rPr>
      <w:b/>
      <w:bCs/>
    </w:rPr>
  </w:style>
  <w:style w:type="character" w:customStyle="1" w:styleId="AkapitzlistZnak">
    <w:name w:val="Akapit z listą Znak"/>
    <w:aliases w:val="Alpha list Znak,lp1 Znak,Preambuła Znak,Akapit główny Znak,Lista Beata Znak,Lettre d'introduction Znak,Normal Znak,Akapit z listą3 Znak,Akapit z listą31 Znak,Tytuły Znak,Podsis rysunku Znak,Normalny2 Znak,Normalny1 Znak,Normal2 Znak"/>
    <w:link w:val="Akapitzlist"/>
    <w:uiPriority w:val="34"/>
    <w:locked/>
    <w:rsid w:val="00A1131E"/>
  </w:style>
  <w:style w:type="paragraph" w:styleId="Tytu">
    <w:name w:val="Title"/>
    <w:basedOn w:val="Normalny"/>
    <w:next w:val="Podtytu"/>
    <w:link w:val="TytuZnak"/>
    <w:qFormat/>
    <w:rsid w:val="0088074A"/>
    <w:pPr>
      <w:suppressAutoHyphens/>
      <w:spacing w:after="0" w:line="360" w:lineRule="auto"/>
      <w:jc w:val="center"/>
    </w:pPr>
    <w:rPr>
      <w:rFonts w:ascii="Times New Roman" w:eastAsia="Times New Roman" w:hAnsi="Times New Roman" w:cs="Times New Roman"/>
      <w:b/>
      <w:sz w:val="28"/>
      <w:szCs w:val="20"/>
      <w:lang w:eastAsia="ar-SA"/>
    </w:rPr>
  </w:style>
  <w:style w:type="character" w:customStyle="1" w:styleId="TytuZnak">
    <w:name w:val="Tytuł Znak"/>
    <w:basedOn w:val="Domylnaczcionkaakapitu"/>
    <w:link w:val="Tytu"/>
    <w:rsid w:val="0088074A"/>
    <w:rPr>
      <w:rFonts w:ascii="Times New Roman" w:eastAsia="Times New Roman" w:hAnsi="Times New Roman" w:cs="Times New Roman"/>
      <w:b/>
      <w:sz w:val="28"/>
      <w:szCs w:val="20"/>
      <w:lang w:eastAsia="ar-SA"/>
    </w:rPr>
  </w:style>
  <w:style w:type="paragraph" w:styleId="Podtytu">
    <w:name w:val="Subtitle"/>
    <w:basedOn w:val="Normalny"/>
    <w:next w:val="Normalny"/>
    <w:link w:val="PodtytuZnak"/>
    <w:uiPriority w:val="11"/>
    <w:qFormat/>
    <w:rsid w:val="0088074A"/>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88074A"/>
    <w:rPr>
      <w:rFonts w:eastAsiaTheme="minorEastAsia"/>
      <w:color w:val="5A5A5A" w:themeColor="text1" w:themeTint="A5"/>
      <w:spacing w:val="15"/>
    </w:rPr>
  </w:style>
  <w:style w:type="paragraph" w:customStyle="1" w:styleId="Standard">
    <w:name w:val="Standard"/>
    <w:rsid w:val="0088074A"/>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character" w:customStyle="1" w:styleId="Nagwek1Znak">
    <w:name w:val="Nagłówek 1 Znak"/>
    <w:basedOn w:val="Domylnaczcionkaakapitu"/>
    <w:link w:val="Nagwek1"/>
    <w:rsid w:val="0088074A"/>
    <w:rPr>
      <w:rFonts w:ascii="Times New Roman" w:eastAsia="Times New Roman" w:hAnsi="Times New Roman" w:cs="Times New Roman"/>
      <w:b/>
      <w:sz w:val="24"/>
      <w:szCs w:val="20"/>
      <w:lang w:eastAsia="ar-SA"/>
    </w:rPr>
  </w:style>
  <w:style w:type="character" w:customStyle="1" w:styleId="FontStyle67">
    <w:name w:val="Font Style67"/>
    <w:uiPriority w:val="99"/>
    <w:rsid w:val="00055BBA"/>
    <w:rPr>
      <w:rFonts w:ascii="Times New Roman" w:hAnsi="Times New Roman"/>
      <w:color w:val="000000"/>
      <w:sz w:val="24"/>
    </w:rPr>
  </w:style>
  <w:style w:type="paragraph" w:customStyle="1" w:styleId="Style9">
    <w:name w:val="Style9"/>
    <w:basedOn w:val="Normalny"/>
    <w:uiPriority w:val="99"/>
    <w:rsid w:val="00713B19"/>
    <w:pPr>
      <w:widowControl w:val="0"/>
      <w:autoSpaceDE w:val="0"/>
      <w:autoSpaceDN w:val="0"/>
      <w:adjustRightInd w:val="0"/>
      <w:spacing w:after="0" w:line="274" w:lineRule="exact"/>
      <w:ind w:hanging="350"/>
      <w:jc w:val="both"/>
    </w:pPr>
    <w:rPr>
      <w:rFonts w:ascii="Arial Narrow" w:eastAsia="Times New Roman" w:hAnsi="Arial Narrow" w:cs="Times New Roman"/>
      <w:sz w:val="24"/>
      <w:szCs w:val="24"/>
      <w:lang w:eastAsia="pl-PL"/>
    </w:rPr>
  </w:style>
  <w:style w:type="table" w:styleId="Tabela-Siatka">
    <w:name w:val="Table Grid"/>
    <w:basedOn w:val="Standardowy"/>
    <w:uiPriority w:val="59"/>
    <w:rsid w:val="001A1295"/>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rsid w:val="00FD5A9A"/>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FD5A9A"/>
    <w:rPr>
      <w:rFonts w:ascii="Times New Roman" w:eastAsia="Times New Roman" w:hAnsi="Times New Roman" w:cs="Times New Roman"/>
      <w:sz w:val="20"/>
      <w:szCs w:val="20"/>
      <w:lang w:eastAsia="pl-PL"/>
    </w:rPr>
  </w:style>
  <w:style w:type="paragraph" w:customStyle="1" w:styleId="Tytu1">
    <w:name w:val="Tytuł1"/>
    <w:basedOn w:val="Normalny"/>
    <w:rsid w:val="00CA71D1"/>
    <w:pPr>
      <w:spacing w:before="120" w:after="120" w:line="288" w:lineRule="auto"/>
    </w:pPr>
    <w:rPr>
      <w:rFonts w:ascii="Calibri" w:eastAsia="Calibri" w:hAnsi="Calibri" w:cs="Times New Roman"/>
      <w:b/>
      <w:caps/>
      <w:color w:val="000000"/>
    </w:rPr>
  </w:style>
  <w:style w:type="paragraph" w:customStyle="1" w:styleId="text1">
    <w:name w:val="text 1"/>
    <w:basedOn w:val="Normalny"/>
    <w:rsid w:val="00CA71D1"/>
    <w:pPr>
      <w:spacing w:before="120" w:after="120" w:line="288" w:lineRule="auto"/>
      <w:ind w:left="567"/>
      <w:jc w:val="both"/>
    </w:pPr>
    <w:rPr>
      <w:rFonts w:ascii="Calibri" w:eastAsia="Calibri" w:hAnsi="Calibri" w:cs="Times New Roman"/>
      <w:color w:val="000000"/>
    </w:rPr>
  </w:style>
  <w:style w:type="paragraph" w:customStyle="1" w:styleId="H1">
    <w:name w:val="H1"/>
    <w:basedOn w:val="Normalny"/>
    <w:next w:val="text1"/>
    <w:locked/>
    <w:rsid w:val="00CA71D1"/>
    <w:pPr>
      <w:keepNext/>
      <w:keepLines/>
      <w:numPr>
        <w:numId w:val="20"/>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CA71D1"/>
    <w:pPr>
      <w:numPr>
        <w:ilvl w:val="1"/>
        <w:numId w:val="20"/>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CA71D1"/>
    <w:pPr>
      <w:numPr>
        <w:ilvl w:val="2"/>
        <w:numId w:val="20"/>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CA71D1"/>
    <w:pPr>
      <w:numPr>
        <w:ilvl w:val="3"/>
        <w:numId w:val="20"/>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CA71D1"/>
    <w:pPr>
      <w:numPr>
        <w:ilvl w:val="4"/>
        <w:numId w:val="20"/>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CA71D1"/>
    <w:pPr>
      <w:numPr>
        <w:ilvl w:val="5"/>
        <w:numId w:val="20"/>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CA71D1"/>
    <w:pPr>
      <w:numPr>
        <w:ilvl w:val="6"/>
        <w:numId w:val="20"/>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paragraph" w:customStyle="1" w:styleId="ms-rtefontsize-2">
    <w:name w:val="ms-rtefontsize-2"/>
    <w:basedOn w:val="Normalny"/>
    <w:rsid w:val="00CF17A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352616"/>
    <w:pPr>
      <w:spacing w:after="120"/>
    </w:pPr>
    <w:rPr>
      <w:sz w:val="16"/>
      <w:szCs w:val="16"/>
    </w:rPr>
  </w:style>
  <w:style w:type="character" w:customStyle="1" w:styleId="Tekstpodstawowy3Znak">
    <w:name w:val="Tekst podstawowy 3 Znak"/>
    <w:basedOn w:val="Domylnaczcionkaakapitu"/>
    <w:link w:val="Tekstpodstawowy3"/>
    <w:semiHidden/>
    <w:rsid w:val="00352616"/>
    <w:rPr>
      <w:sz w:val="16"/>
      <w:szCs w:val="16"/>
    </w:rPr>
  </w:style>
  <w:style w:type="character" w:styleId="Nierozpoznanawzmianka">
    <w:name w:val="Unresolved Mention"/>
    <w:basedOn w:val="Domylnaczcionkaakapitu"/>
    <w:uiPriority w:val="99"/>
    <w:semiHidden/>
    <w:unhideWhenUsed/>
    <w:rsid w:val="00352616"/>
    <w:rPr>
      <w:color w:val="605E5C"/>
      <w:shd w:val="clear" w:color="auto" w:fill="E1DFDD"/>
    </w:rPr>
  </w:style>
  <w:style w:type="paragraph" w:styleId="Poprawka">
    <w:name w:val="Revision"/>
    <w:hidden/>
    <w:uiPriority w:val="99"/>
    <w:semiHidden/>
    <w:rsid w:val="00E67BC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8840303">
      <w:bodyDiv w:val="1"/>
      <w:marLeft w:val="0"/>
      <w:marRight w:val="0"/>
      <w:marTop w:val="0"/>
      <w:marBottom w:val="0"/>
      <w:divBdr>
        <w:top w:val="none" w:sz="0" w:space="0" w:color="auto"/>
        <w:left w:val="none" w:sz="0" w:space="0" w:color="auto"/>
        <w:bottom w:val="none" w:sz="0" w:space="0" w:color="auto"/>
        <w:right w:val="none" w:sz="0" w:space="0" w:color="auto"/>
      </w:divBdr>
    </w:div>
    <w:div w:id="590966844">
      <w:bodyDiv w:val="1"/>
      <w:marLeft w:val="0"/>
      <w:marRight w:val="0"/>
      <w:marTop w:val="0"/>
      <w:marBottom w:val="0"/>
      <w:divBdr>
        <w:top w:val="none" w:sz="0" w:space="0" w:color="auto"/>
        <w:left w:val="none" w:sz="0" w:space="0" w:color="auto"/>
        <w:bottom w:val="none" w:sz="0" w:space="0" w:color="auto"/>
        <w:right w:val="none" w:sz="0" w:space="0" w:color="auto"/>
      </w:divBdr>
    </w:div>
    <w:div w:id="1544370294">
      <w:bodyDiv w:val="1"/>
      <w:marLeft w:val="0"/>
      <w:marRight w:val="0"/>
      <w:marTop w:val="0"/>
      <w:marBottom w:val="0"/>
      <w:divBdr>
        <w:top w:val="none" w:sz="0" w:space="0" w:color="auto"/>
        <w:left w:val="none" w:sz="0" w:space="0" w:color="auto"/>
        <w:bottom w:val="none" w:sz="0" w:space="0" w:color="auto"/>
        <w:right w:val="none" w:sz="0" w:space="0" w:color="auto"/>
      </w:divBdr>
    </w:div>
    <w:div w:id="1747533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nim.poludnie@orle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C49FC-D98A-487E-8959-01F53B8BE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4788</Words>
  <Characters>31223</Characters>
  <Application>Microsoft Office Word</Application>
  <DocSecurity>0</DocSecurity>
  <Lines>503</Lines>
  <Paragraphs>190</Paragraphs>
  <ScaleCrop>false</ScaleCrop>
  <HeadingPairs>
    <vt:vector size="2" baseType="variant">
      <vt:variant>
        <vt:lpstr>Tytuł</vt:lpstr>
      </vt:variant>
      <vt:variant>
        <vt:i4>1</vt:i4>
      </vt:variant>
    </vt:vector>
  </HeadingPairs>
  <TitlesOfParts>
    <vt:vector size="1" baseType="lpstr">
      <vt:lpstr/>
    </vt:vector>
  </TitlesOfParts>
  <Company>ORLEN Południe S.A.</Company>
  <LinksUpToDate>false</LinksUpToDate>
  <CharactersWithSpaces>35821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Stępowska</dc:creator>
  <cp:keywords/>
  <dc:description/>
  <cp:lastModifiedBy>Mazurek Grzegorz (OPD)</cp:lastModifiedBy>
  <cp:revision>8</cp:revision>
  <cp:lastPrinted>2016-01-04T08:10:00Z</cp:lastPrinted>
  <dcterms:created xsi:type="dcterms:W3CDTF">2025-09-17T04:49:00Z</dcterms:created>
  <dcterms:modified xsi:type="dcterms:W3CDTF">2025-11-20T12:08:00Z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2025-11-20T12:08:18Z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99406e0a-bb33-4708-a1b6-8fa976cee279</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